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2DE" w:rsidRDefault="00E41939" w:rsidP="00031501">
      <w:pPr>
        <w:autoSpaceDE w:val="0"/>
        <w:autoSpaceDN w:val="0"/>
        <w:adjustRightInd w:val="0"/>
        <w:spacing w:after="0" w:line="240" w:lineRule="auto"/>
        <w:jc w:val="center"/>
        <w:rPr>
          <w:rFonts w:ascii="CenturyGothic" w:hAnsi="CenturyGothic" w:cs="CenturyGothic"/>
          <w:b/>
          <w:sz w:val="28"/>
          <w:szCs w:val="28"/>
        </w:rPr>
      </w:pPr>
      <w:bookmarkStart w:id="0" w:name="_GoBack"/>
      <w:bookmarkEnd w:id="0"/>
      <w:r>
        <w:rPr>
          <w:noProof/>
          <w:lang w:eastAsia="it-IT"/>
        </w:rPr>
        <w:drawing>
          <wp:inline distT="0" distB="0" distL="0" distR="0" wp14:anchorId="2F1755F3" wp14:editId="6A35B1EE">
            <wp:extent cx="523875" cy="8096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809625"/>
                    </a:xfrm>
                    <a:prstGeom prst="rect">
                      <a:avLst/>
                    </a:prstGeom>
                    <a:solidFill>
                      <a:srgbClr val="FFFFFF"/>
                    </a:solidFill>
                    <a:ln>
                      <a:noFill/>
                    </a:ln>
                  </pic:spPr>
                </pic:pic>
              </a:graphicData>
            </a:graphic>
          </wp:inline>
        </w:drawing>
      </w:r>
    </w:p>
    <w:p w:rsidR="00D7799D" w:rsidRDefault="00D7799D" w:rsidP="00031501">
      <w:pPr>
        <w:autoSpaceDE w:val="0"/>
        <w:autoSpaceDN w:val="0"/>
        <w:adjustRightInd w:val="0"/>
        <w:spacing w:after="0" w:line="240" w:lineRule="auto"/>
        <w:jc w:val="center"/>
        <w:rPr>
          <w:rFonts w:ascii="CenturyGothic" w:hAnsi="CenturyGothic" w:cs="CenturyGothic"/>
          <w:b/>
          <w:sz w:val="28"/>
          <w:szCs w:val="28"/>
        </w:rPr>
      </w:pPr>
    </w:p>
    <w:p w:rsidR="00D7799D" w:rsidRDefault="00D7799D" w:rsidP="00031501">
      <w:pPr>
        <w:autoSpaceDE w:val="0"/>
        <w:autoSpaceDN w:val="0"/>
        <w:adjustRightInd w:val="0"/>
        <w:spacing w:after="0" w:line="240" w:lineRule="auto"/>
        <w:jc w:val="center"/>
        <w:rPr>
          <w:rFonts w:ascii="CenturyGothic" w:hAnsi="CenturyGothic" w:cs="CenturyGothic"/>
          <w:b/>
          <w:sz w:val="28"/>
          <w:szCs w:val="28"/>
        </w:rPr>
      </w:pPr>
    </w:p>
    <w:p w:rsidR="00031501" w:rsidRDefault="00031501" w:rsidP="00031501">
      <w:pPr>
        <w:autoSpaceDE w:val="0"/>
        <w:autoSpaceDN w:val="0"/>
        <w:adjustRightInd w:val="0"/>
        <w:spacing w:after="0" w:line="240" w:lineRule="auto"/>
        <w:jc w:val="center"/>
        <w:rPr>
          <w:rFonts w:ascii="CenturyGothic" w:hAnsi="CenturyGothic" w:cs="CenturyGothic"/>
          <w:b/>
          <w:sz w:val="28"/>
          <w:szCs w:val="28"/>
        </w:rPr>
      </w:pPr>
      <w:r w:rsidRPr="0020210A">
        <w:rPr>
          <w:rFonts w:ascii="CenturyGothic" w:hAnsi="CenturyGothic" w:cs="CenturyGothic"/>
          <w:b/>
          <w:sz w:val="28"/>
          <w:szCs w:val="28"/>
        </w:rPr>
        <w:t>BANDO PUBBLICO</w:t>
      </w:r>
      <w:r w:rsidR="00BB406C">
        <w:rPr>
          <w:rFonts w:ascii="CenturyGothic" w:hAnsi="CenturyGothic" w:cs="CenturyGothic"/>
          <w:b/>
          <w:sz w:val="28"/>
          <w:szCs w:val="28"/>
        </w:rPr>
        <w:t xml:space="preserve"> </w:t>
      </w:r>
    </w:p>
    <w:p w:rsidR="00BB406C" w:rsidRDefault="00BB406C" w:rsidP="00031501">
      <w:pPr>
        <w:autoSpaceDE w:val="0"/>
        <w:autoSpaceDN w:val="0"/>
        <w:adjustRightInd w:val="0"/>
        <w:spacing w:after="0" w:line="240" w:lineRule="auto"/>
        <w:jc w:val="center"/>
        <w:rPr>
          <w:rFonts w:ascii="CenturyGothic" w:hAnsi="CenturyGothic" w:cs="CenturyGothic"/>
          <w:b/>
          <w:sz w:val="28"/>
          <w:szCs w:val="28"/>
        </w:rPr>
      </w:pPr>
      <w:r>
        <w:rPr>
          <w:rFonts w:ascii="CenturyGothic" w:hAnsi="CenturyGothic" w:cs="CenturyGothic"/>
          <w:b/>
          <w:sz w:val="28"/>
          <w:szCs w:val="28"/>
        </w:rPr>
        <w:t xml:space="preserve">PER INQUILINI SOTTOPOSTI A SFRATTO PER MOROSITA’ INCOLPEVOLE </w:t>
      </w:r>
    </w:p>
    <w:p w:rsidR="00F64991" w:rsidRDefault="00F64991" w:rsidP="00031501">
      <w:pPr>
        <w:autoSpaceDE w:val="0"/>
        <w:autoSpaceDN w:val="0"/>
        <w:adjustRightInd w:val="0"/>
        <w:spacing w:after="0" w:line="240" w:lineRule="auto"/>
        <w:jc w:val="center"/>
        <w:rPr>
          <w:rFonts w:ascii="CenturyGothic" w:hAnsi="CenturyGothic" w:cs="CenturyGothic"/>
          <w:b/>
          <w:sz w:val="28"/>
          <w:szCs w:val="28"/>
        </w:rPr>
      </w:pPr>
    </w:p>
    <w:p w:rsidR="00FC55AE" w:rsidRPr="009C1174" w:rsidRDefault="00FC55AE" w:rsidP="008A0AEA">
      <w:pPr>
        <w:autoSpaceDE w:val="0"/>
        <w:autoSpaceDN w:val="0"/>
        <w:adjustRightInd w:val="0"/>
        <w:spacing w:after="0" w:line="240" w:lineRule="auto"/>
        <w:jc w:val="both"/>
        <w:rPr>
          <w:rFonts w:ascii="Arial" w:eastAsia="MS Mincho" w:hAnsi="Arial" w:cs="Arial"/>
          <w:b/>
        </w:rPr>
      </w:pPr>
      <w:proofErr w:type="gramStart"/>
      <w:r w:rsidRPr="009C1174">
        <w:rPr>
          <w:rFonts w:ascii="Arial" w:eastAsia="MS Mincho" w:hAnsi="Arial" w:cs="Arial"/>
          <w:b/>
        </w:rPr>
        <w:t>rivolto</w:t>
      </w:r>
      <w:proofErr w:type="gramEnd"/>
      <w:r w:rsidRPr="009C1174">
        <w:rPr>
          <w:rFonts w:ascii="Arial" w:eastAsia="MS Mincho" w:hAnsi="Arial" w:cs="Arial"/>
          <w:b/>
        </w:rPr>
        <w:t xml:space="preserve"> ai cittadini residenti </w:t>
      </w:r>
      <w:r w:rsidR="00D4624B">
        <w:rPr>
          <w:rFonts w:ascii="Arial" w:eastAsia="MS Mincho" w:hAnsi="Arial" w:cs="Arial"/>
          <w:b/>
        </w:rPr>
        <w:t>nel Comune</w:t>
      </w:r>
      <w:r w:rsidRPr="009C1174">
        <w:rPr>
          <w:rFonts w:ascii="Arial" w:eastAsia="MS Mincho" w:hAnsi="Arial" w:cs="Arial"/>
          <w:b/>
        </w:rPr>
        <w:t xml:space="preserve"> di Mantova con morosità incolpevole nel pagamento del canone di locazione </w:t>
      </w:r>
      <w:r w:rsidR="00CB27AF" w:rsidRPr="009C1174">
        <w:rPr>
          <w:rFonts w:ascii="Arial" w:eastAsia="MS Mincho" w:hAnsi="Arial" w:cs="Arial"/>
          <w:b/>
        </w:rPr>
        <w:t xml:space="preserve"> nel libero mercato </w:t>
      </w:r>
      <w:r w:rsidRPr="009C1174">
        <w:rPr>
          <w:rFonts w:ascii="Arial" w:eastAsia="MS Mincho" w:hAnsi="Arial" w:cs="Arial"/>
          <w:b/>
        </w:rPr>
        <w:t>finalizzato:</w:t>
      </w:r>
    </w:p>
    <w:p w:rsidR="00F64991" w:rsidRPr="009C1174" w:rsidRDefault="00944BC7" w:rsidP="008A0AEA">
      <w:pPr>
        <w:pStyle w:val="Paragrafoelenco"/>
        <w:numPr>
          <w:ilvl w:val="0"/>
          <w:numId w:val="3"/>
        </w:numPr>
        <w:autoSpaceDE w:val="0"/>
        <w:autoSpaceDN w:val="0"/>
        <w:adjustRightInd w:val="0"/>
        <w:spacing w:after="0" w:line="240" w:lineRule="auto"/>
        <w:jc w:val="both"/>
        <w:rPr>
          <w:rFonts w:ascii="Arial" w:hAnsi="Arial" w:cs="Arial"/>
        </w:rPr>
      </w:pPr>
      <w:proofErr w:type="gramStart"/>
      <w:r w:rsidRPr="009C1174">
        <w:rPr>
          <w:rFonts w:ascii="Arial" w:hAnsi="Arial" w:cs="Arial"/>
        </w:rPr>
        <w:t>al</w:t>
      </w:r>
      <w:r w:rsidR="00031501" w:rsidRPr="009C1174">
        <w:rPr>
          <w:rFonts w:ascii="Arial" w:hAnsi="Arial" w:cs="Arial"/>
        </w:rPr>
        <w:t>la</w:t>
      </w:r>
      <w:proofErr w:type="gramEnd"/>
      <w:r w:rsidR="00031501" w:rsidRPr="009C1174">
        <w:rPr>
          <w:rFonts w:ascii="Arial" w:hAnsi="Arial" w:cs="Arial"/>
        </w:rPr>
        <w:t xml:space="preserve"> </w:t>
      </w:r>
      <w:r w:rsidR="00805453" w:rsidRPr="009C1174">
        <w:rPr>
          <w:rFonts w:ascii="Arial" w:hAnsi="Arial" w:cs="Arial"/>
        </w:rPr>
        <w:t xml:space="preserve">formazione di elenchi </w:t>
      </w:r>
      <w:r w:rsidRPr="009C1174">
        <w:rPr>
          <w:rFonts w:ascii="Arial" w:hAnsi="Arial" w:cs="Arial"/>
        </w:rPr>
        <w:t xml:space="preserve">di morosi incolpevoli </w:t>
      </w:r>
      <w:r w:rsidR="00F64991" w:rsidRPr="009C1174">
        <w:rPr>
          <w:rFonts w:ascii="Arial" w:hAnsi="Arial" w:cs="Arial"/>
        </w:rPr>
        <w:t>da consegnare alla Prefettura</w:t>
      </w:r>
      <w:r w:rsidR="00805453" w:rsidRPr="009C1174">
        <w:rPr>
          <w:rFonts w:ascii="Arial" w:hAnsi="Arial" w:cs="Arial"/>
        </w:rPr>
        <w:t xml:space="preserve"> </w:t>
      </w:r>
      <w:r w:rsidRPr="009C1174">
        <w:rPr>
          <w:rFonts w:ascii="Arial" w:hAnsi="Arial" w:cs="Arial"/>
        </w:rPr>
        <w:t xml:space="preserve">per </w:t>
      </w:r>
      <w:r w:rsidR="00F64991" w:rsidRPr="009C1174">
        <w:rPr>
          <w:rFonts w:ascii="Arial" w:hAnsi="Arial" w:cs="Arial"/>
        </w:rPr>
        <w:t xml:space="preserve">la </w:t>
      </w:r>
      <w:r w:rsidR="00F64991" w:rsidRPr="009C1174">
        <w:rPr>
          <w:rFonts w:ascii="Arial" w:hAnsi="Arial" w:cs="Arial"/>
          <w:bCs/>
          <w:iCs/>
        </w:rPr>
        <w:t>graduazione programmata della forza pubblica nell’esecuzione degli sfratti;</w:t>
      </w:r>
      <w:r w:rsidR="00F64991" w:rsidRPr="009C1174">
        <w:rPr>
          <w:rFonts w:ascii="Arial" w:hAnsi="Arial" w:cs="Arial"/>
        </w:rPr>
        <w:t xml:space="preserve"> </w:t>
      </w:r>
    </w:p>
    <w:p w:rsidR="00031501" w:rsidRPr="009C1174" w:rsidRDefault="00944BC7" w:rsidP="008A0AEA">
      <w:pPr>
        <w:pStyle w:val="Paragrafoelenco"/>
        <w:numPr>
          <w:ilvl w:val="0"/>
          <w:numId w:val="3"/>
        </w:numPr>
        <w:autoSpaceDE w:val="0"/>
        <w:autoSpaceDN w:val="0"/>
        <w:adjustRightInd w:val="0"/>
        <w:spacing w:after="0" w:line="240" w:lineRule="auto"/>
        <w:jc w:val="both"/>
        <w:rPr>
          <w:rFonts w:ascii="Arial" w:hAnsi="Arial" w:cs="Arial"/>
        </w:rPr>
      </w:pPr>
      <w:proofErr w:type="gramStart"/>
      <w:r w:rsidRPr="009C1174">
        <w:rPr>
          <w:rFonts w:ascii="Arial" w:hAnsi="Arial" w:cs="Arial"/>
        </w:rPr>
        <w:t>al</w:t>
      </w:r>
      <w:r w:rsidR="00805453" w:rsidRPr="009C1174">
        <w:rPr>
          <w:rFonts w:ascii="Arial" w:hAnsi="Arial" w:cs="Arial"/>
        </w:rPr>
        <w:t>la</w:t>
      </w:r>
      <w:proofErr w:type="gramEnd"/>
      <w:r w:rsidR="00805453" w:rsidRPr="009C1174">
        <w:rPr>
          <w:rFonts w:ascii="Arial" w:hAnsi="Arial" w:cs="Arial"/>
        </w:rPr>
        <w:t xml:space="preserve"> </w:t>
      </w:r>
      <w:r w:rsidR="00031501" w:rsidRPr="009C1174">
        <w:rPr>
          <w:rFonts w:ascii="Arial" w:hAnsi="Arial" w:cs="Arial"/>
        </w:rPr>
        <w:t>concessione di contributi</w:t>
      </w:r>
      <w:r w:rsidR="00152A65" w:rsidRPr="009C1174">
        <w:rPr>
          <w:rFonts w:ascii="Arial" w:hAnsi="Arial" w:cs="Arial"/>
        </w:rPr>
        <w:t xml:space="preserve"> regionali</w:t>
      </w:r>
      <w:r w:rsidR="0055221C" w:rsidRPr="009C1174">
        <w:rPr>
          <w:rFonts w:ascii="Arial" w:hAnsi="Arial" w:cs="Arial"/>
        </w:rPr>
        <w:t xml:space="preserve">, compatibilmente con le risorse </w:t>
      </w:r>
      <w:r w:rsidRPr="009C1174">
        <w:rPr>
          <w:rFonts w:ascii="Arial" w:hAnsi="Arial" w:cs="Arial"/>
        </w:rPr>
        <w:t>disponibili</w:t>
      </w:r>
      <w:r w:rsidR="0055221C" w:rsidRPr="009C1174">
        <w:rPr>
          <w:rFonts w:ascii="Arial" w:hAnsi="Arial" w:cs="Arial"/>
        </w:rPr>
        <w:t xml:space="preserve">, </w:t>
      </w:r>
      <w:r w:rsidR="00031501" w:rsidRPr="009C1174">
        <w:rPr>
          <w:rFonts w:ascii="Arial" w:hAnsi="Arial" w:cs="Arial"/>
        </w:rPr>
        <w:t xml:space="preserve"> </w:t>
      </w:r>
      <w:r w:rsidRPr="009C1174">
        <w:rPr>
          <w:rFonts w:ascii="Arial" w:hAnsi="Arial" w:cs="Arial"/>
        </w:rPr>
        <w:t>ai nuclei in difficoltà</w:t>
      </w:r>
      <w:r w:rsidR="00BB406C" w:rsidRPr="009C1174">
        <w:rPr>
          <w:rFonts w:ascii="Arial" w:hAnsi="Arial" w:cs="Arial"/>
        </w:rPr>
        <w:t xml:space="preserve"> morosi incolpevoli nel pagamento del canone di locazione </w:t>
      </w:r>
      <w:r w:rsidRPr="009C1174">
        <w:rPr>
          <w:rFonts w:ascii="Arial" w:hAnsi="Arial" w:cs="Arial"/>
        </w:rPr>
        <w:t>in possesso dei requisiti</w:t>
      </w:r>
      <w:r w:rsidR="005F4B98" w:rsidRPr="009C1174">
        <w:rPr>
          <w:rFonts w:ascii="Arial" w:hAnsi="Arial" w:cs="Arial"/>
        </w:rPr>
        <w:t xml:space="preserve"> </w:t>
      </w:r>
      <w:r w:rsidR="000C1663" w:rsidRPr="009C1174">
        <w:rPr>
          <w:rFonts w:ascii="Arial" w:hAnsi="Arial" w:cs="Arial"/>
        </w:rPr>
        <w:t xml:space="preserve"> e d</w:t>
      </w:r>
      <w:r w:rsidR="00B6600B" w:rsidRPr="009C1174">
        <w:rPr>
          <w:rFonts w:ascii="Arial" w:hAnsi="Arial" w:cs="Arial"/>
        </w:rPr>
        <w:t xml:space="preserve">elle condizioni </w:t>
      </w:r>
      <w:r w:rsidR="005F4B98" w:rsidRPr="009C1174">
        <w:rPr>
          <w:rFonts w:ascii="Arial" w:hAnsi="Arial" w:cs="Arial"/>
        </w:rPr>
        <w:t xml:space="preserve">di seguito </w:t>
      </w:r>
      <w:r w:rsidR="00521D87" w:rsidRPr="009C1174">
        <w:rPr>
          <w:rFonts w:ascii="Arial" w:hAnsi="Arial" w:cs="Arial"/>
        </w:rPr>
        <w:t>riportati;</w:t>
      </w:r>
    </w:p>
    <w:p w:rsidR="00031501" w:rsidRPr="009C1174" w:rsidRDefault="00031501" w:rsidP="008A0AEA">
      <w:pPr>
        <w:autoSpaceDE w:val="0"/>
        <w:autoSpaceDN w:val="0"/>
        <w:adjustRightInd w:val="0"/>
        <w:spacing w:after="0" w:line="240" w:lineRule="auto"/>
        <w:jc w:val="both"/>
        <w:rPr>
          <w:rFonts w:ascii="Arial" w:hAnsi="Arial" w:cs="Arial"/>
        </w:rPr>
      </w:pPr>
    </w:p>
    <w:p w:rsidR="00031501" w:rsidRPr="009C1174" w:rsidRDefault="00031501" w:rsidP="008A0AEA">
      <w:pPr>
        <w:autoSpaceDE w:val="0"/>
        <w:autoSpaceDN w:val="0"/>
        <w:adjustRightInd w:val="0"/>
        <w:spacing w:after="0" w:line="240" w:lineRule="auto"/>
        <w:jc w:val="both"/>
        <w:rPr>
          <w:rFonts w:ascii="Arial" w:hAnsi="Arial" w:cs="Arial"/>
          <w:b/>
        </w:rPr>
      </w:pPr>
      <w:r w:rsidRPr="009C1174">
        <w:rPr>
          <w:rFonts w:ascii="Arial" w:hAnsi="Arial" w:cs="Arial"/>
          <w:b/>
        </w:rPr>
        <w:t>Visti:</w:t>
      </w:r>
    </w:p>
    <w:p w:rsidR="00521D87" w:rsidRPr="009C1174" w:rsidRDefault="00E67CC6" w:rsidP="008A0AEA">
      <w:pPr>
        <w:pStyle w:val="Paragrafoelenco"/>
        <w:numPr>
          <w:ilvl w:val="0"/>
          <w:numId w:val="20"/>
        </w:numPr>
        <w:autoSpaceDE w:val="0"/>
        <w:autoSpaceDN w:val="0"/>
        <w:adjustRightInd w:val="0"/>
        <w:spacing w:after="0" w:line="240" w:lineRule="auto"/>
        <w:jc w:val="both"/>
        <w:rPr>
          <w:rFonts w:ascii="Arial" w:hAnsi="Arial" w:cs="Arial"/>
        </w:rPr>
      </w:pPr>
      <w:r w:rsidRPr="009C1174">
        <w:rPr>
          <w:rFonts w:ascii="Arial" w:hAnsi="Arial" w:cs="Arial"/>
        </w:rPr>
        <w:t>il decreto del Ministero delle Infrastrutture e dei Trasporti n. 202 del 14 maggio 2014</w:t>
      </w:r>
      <w:r w:rsidR="007C1DE4" w:rsidRPr="009C1174">
        <w:rPr>
          <w:rFonts w:ascii="Arial" w:hAnsi="Arial" w:cs="Arial"/>
        </w:rPr>
        <w:t xml:space="preserve"> sulla ripartizioni</w:t>
      </w:r>
      <w:r w:rsidR="006B3FAC" w:rsidRPr="009C1174">
        <w:rPr>
          <w:rFonts w:ascii="Arial" w:hAnsi="Arial" w:cs="Arial"/>
        </w:rPr>
        <w:t xml:space="preserve"> del Fondo Morosità Incolpevole</w:t>
      </w:r>
      <w:r w:rsidRPr="009C1174">
        <w:rPr>
          <w:rFonts w:ascii="Arial" w:hAnsi="Arial" w:cs="Arial"/>
        </w:rPr>
        <w:t>, attuativo del decret</w:t>
      </w:r>
      <w:r w:rsidR="007C1DE4" w:rsidRPr="009C1174">
        <w:rPr>
          <w:rFonts w:ascii="Arial" w:hAnsi="Arial" w:cs="Arial"/>
        </w:rPr>
        <w:t>o legge 102/2013</w:t>
      </w:r>
      <w:r w:rsidR="004955AE" w:rsidRPr="009C1174">
        <w:rPr>
          <w:rFonts w:ascii="Arial" w:hAnsi="Arial" w:cs="Arial"/>
        </w:rPr>
        <w:t>, convertito</w:t>
      </w:r>
      <w:r w:rsidR="0034262E" w:rsidRPr="009C1174">
        <w:rPr>
          <w:rFonts w:ascii="Arial" w:hAnsi="Arial" w:cs="Arial"/>
        </w:rPr>
        <w:t xml:space="preserve"> con modificazioni </w:t>
      </w:r>
      <w:r w:rsidR="004955AE" w:rsidRPr="009C1174">
        <w:rPr>
          <w:rFonts w:ascii="Arial" w:hAnsi="Arial" w:cs="Arial"/>
        </w:rPr>
        <w:t xml:space="preserve"> in legge n. 124/2014,</w:t>
      </w:r>
      <w:r w:rsidR="007C1DE4" w:rsidRPr="009C1174">
        <w:rPr>
          <w:rFonts w:ascii="Arial" w:hAnsi="Arial" w:cs="Arial"/>
        </w:rPr>
        <w:t xml:space="preserve"> che </w:t>
      </w:r>
      <w:r w:rsidRPr="009C1174">
        <w:rPr>
          <w:rFonts w:ascii="Arial" w:hAnsi="Arial" w:cs="Arial"/>
        </w:rPr>
        <w:t xml:space="preserve">stabilisce che le Regioni individuino i Comuni attuatori delle iniziative tra i Comuni classificati ad alta tensione abitativa dalla delibera </w:t>
      </w:r>
      <w:proofErr w:type="spellStart"/>
      <w:r w:rsidRPr="009C1174">
        <w:rPr>
          <w:rFonts w:ascii="Arial" w:hAnsi="Arial" w:cs="Arial"/>
        </w:rPr>
        <w:t>Cipe</w:t>
      </w:r>
      <w:proofErr w:type="spellEnd"/>
      <w:r w:rsidRPr="009C1174">
        <w:rPr>
          <w:rFonts w:ascii="Arial" w:hAnsi="Arial" w:cs="Arial"/>
        </w:rPr>
        <w:t xml:space="preserve"> n. 87 del 13 novembre 2003;</w:t>
      </w:r>
    </w:p>
    <w:p w:rsidR="001F7CD2" w:rsidRPr="009C1174" w:rsidRDefault="006B3FAC" w:rsidP="008A0AEA">
      <w:pPr>
        <w:pStyle w:val="Paragrafoelenco"/>
        <w:numPr>
          <w:ilvl w:val="0"/>
          <w:numId w:val="20"/>
        </w:numPr>
        <w:autoSpaceDE w:val="0"/>
        <w:autoSpaceDN w:val="0"/>
        <w:adjustRightInd w:val="0"/>
        <w:spacing w:after="0" w:line="240" w:lineRule="auto"/>
        <w:jc w:val="both"/>
        <w:rPr>
          <w:rFonts w:ascii="Arial" w:hAnsi="Arial" w:cs="Arial"/>
        </w:rPr>
      </w:pPr>
      <w:proofErr w:type="gramStart"/>
      <w:r w:rsidRPr="009C1174">
        <w:rPr>
          <w:rFonts w:ascii="Arial" w:hAnsi="Arial" w:cs="Arial"/>
        </w:rPr>
        <w:t>l</w:t>
      </w:r>
      <w:r w:rsidR="005B2418" w:rsidRPr="009C1174">
        <w:rPr>
          <w:rFonts w:ascii="Arial" w:hAnsi="Arial" w:cs="Arial"/>
        </w:rPr>
        <w:t>a</w:t>
      </w:r>
      <w:proofErr w:type="gramEnd"/>
      <w:r w:rsidR="005B2418" w:rsidRPr="009C1174">
        <w:rPr>
          <w:rFonts w:ascii="Arial" w:hAnsi="Arial" w:cs="Arial"/>
        </w:rPr>
        <w:t xml:space="preserve"> Delibera della Giunta Regionale n. 2648/2014 “</w:t>
      </w:r>
      <w:r w:rsidR="00B6600B" w:rsidRPr="009C1174">
        <w:rPr>
          <w:rFonts w:ascii="Arial" w:hAnsi="Arial" w:cs="Arial"/>
        </w:rPr>
        <w:t>Completamento delle iniziative regionali 2014 a sostegno delle famiglie per il mantenimento delle abitazioni in locazione</w:t>
      </w:r>
      <w:r w:rsidR="005B2418" w:rsidRPr="009C1174">
        <w:rPr>
          <w:rFonts w:ascii="Arial" w:hAnsi="Arial" w:cs="Arial"/>
        </w:rPr>
        <w:t>”</w:t>
      </w:r>
      <w:r w:rsidR="00521033" w:rsidRPr="009C1174">
        <w:rPr>
          <w:rFonts w:ascii="Arial" w:hAnsi="Arial" w:cs="Arial"/>
        </w:rPr>
        <w:t>, con la quale</w:t>
      </w:r>
      <w:r w:rsidR="00805453" w:rsidRPr="009C1174">
        <w:rPr>
          <w:rFonts w:ascii="Arial" w:hAnsi="Arial" w:cs="Arial"/>
        </w:rPr>
        <w:t xml:space="preserve"> Regione Lombardia ha disposto la suddivisione della somma complessiva pari a euro </w:t>
      </w:r>
      <w:r w:rsidR="00E67CC6" w:rsidRPr="009C1174">
        <w:rPr>
          <w:rFonts w:ascii="Arial" w:hAnsi="Arial" w:cs="Arial"/>
        </w:rPr>
        <w:t>8.385.141,96</w:t>
      </w:r>
      <w:r w:rsidR="00193BAC" w:rsidRPr="009C1174">
        <w:rPr>
          <w:rFonts w:ascii="Arial" w:hAnsi="Arial" w:cs="Arial"/>
        </w:rPr>
        <w:t xml:space="preserve"> </w:t>
      </w:r>
      <w:r w:rsidR="00F64991" w:rsidRPr="009C1174">
        <w:rPr>
          <w:rFonts w:ascii="Arial" w:hAnsi="Arial" w:cs="Arial"/>
        </w:rPr>
        <w:t xml:space="preserve">tra </w:t>
      </w:r>
      <w:r w:rsidR="00805453" w:rsidRPr="009C1174">
        <w:rPr>
          <w:rFonts w:ascii="Arial" w:hAnsi="Arial" w:cs="Arial"/>
        </w:rPr>
        <w:t>i comuni ad alta tensione abitativa per fronteggiare l’emergenza abitativa</w:t>
      </w:r>
      <w:r w:rsidR="00521033" w:rsidRPr="009C1174">
        <w:rPr>
          <w:rFonts w:ascii="Arial" w:hAnsi="Arial" w:cs="Arial"/>
        </w:rPr>
        <w:t xml:space="preserve"> dei nuclei con morosità incolpevole</w:t>
      </w:r>
      <w:r w:rsidR="00E67CC6" w:rsidRPr="009C1174">
        <w:rPr>
          <w:rFonts w:ascii="Arial" w:hAnsi="Arial" w:cs="Arial"/>
        </w:rPr>
        <w:t xml:space="preserve"> nel libero mercato</w:t>
      </w:r>
      <w:r w:rsidR="00521033" w:rsidRPr="009C1174">
        <w:rPr>
          <w:rFonts w:ascii="Arial" w:hAnsi="Arial" w:cs="Arial"/>
        </w:rPr>
        <w:t xml:space="preserve"> presenti</w:t>
      </w:r>
      <w:r w:rsidR="007C1DE4" w:rsidRPr="009C1174">
        <w:rPr>
          <w:rFonts w:ascii="Arial" w:hAnsi="Arial" w:cs="Arial"/>
        </w:rPr>
        <w:t xml:space="preserve"> nella regione, </w:t>
      </w:r>
      <w:r w:rsidRPr="009C1174">
        <w:rPr>
          <w:rFonts w:ascii="Arial" w:hAnsi="Arial" w:cs="Arial"/>
        </w:rPr>
        <w:t>destinando</w:t>
      </w:r>
      <w:r w:rsidR="007C1DE4" w:rsidRPr="009C1174">
        <w:rPr>
          <w:rFonts w:ascii="Arial" w:hAnsi="Arial" w:cs="Arial"/>
        </w:rPr>
        <w:t xml:space="preserve"> euro</w:t>
      </w:r>
      <w:r w:rsidR="00805453" w:rsidRPr="009C1174">
        <w:rPr>
          <w:rFonts w:ascii="Arial" w:hAnsi="Arial" w:cs="Arial"/>
        </w:rPr>
        <w:t xml:space="preserve"> </w:t>
      </w:r>
      <w:r w:rsidR="00F64991" w:rsidRPr="009C1174">
        <w:rPr>
          <w:rFonts w:ascii="Arial" w:hAnsi="Arial" w:cs="Arial"/>
          <w:bCs/>
        </w:rPr>
        <w:t xml:space="preserve">167.867,77 </w:t>
      </w:r>
      <w:r w:rsidR="00805453" w:rsidRPr="009C1174">
        <w:rPr>
          <w:rFonts w:ascii="Arial" w:hAnsi="Arial" w:cs="Arial"/>
        </w:rPr>
        <w:t>al Comune di Mantova;</w:t>
      </w:r>
    </w:p>
    <w:p w:rsidR="00CB27AF" w:rsidRPr="009C1174" w:rsidRDefault="001F7CD2" w:rsidP="008A0AEA">
      <w:pPr>
        <w:pStyle w:val="Paragrafoelenco"/>
        <w:numPr>
          <w:ilvl w:val="0"/>
          <w:numId w:val="20"/>
        </w:numPr>
        <w:autoSpaceDE w:val="0"/>
        <w:autoSpaceDN w:val="0"/>
        <w:adjustRightInd w:val="0"/>
        <w:spacing w:after="0" w:line="240" w:lineRule="auto"/>
        <w:jc w:val="both"/>
        <w:rPr>
          <w:rFonts w:ascii="Arial" w:hAnsi="Arial" w:cs="Arial"/>
        </w:rPr>
      </w:pPr>
      <w:r w:rsidRPr="009C1174">
        <w:rPr>
          <w:rFonts w:ascii="Arial" w:eastAsia="MS Mincho" w:hAnsi="Arial" w:cs="Arial"/>
          <w:bCs/>
          <w:lang w:eastAsia="it-IT"/>
        </w:rPr>
        <w:t>la</w:t>
      </w:r>
      <w:r w:rsidR="00CB27AF" w:rsidRPr="009C1174">
        <w:rPr>
          <w:rFonts w:ascii="Arial" w:eastAsia="MS Mincho" w:hAnsi="Arial" w:cs="Arial"/>
          <w:bCs/>
          <w:lang w:eastAsia="it-IT"/>
        </w:rPr>
        <w:t xml:space="preserve"> DGR n. 5644 del 3 ottobre</w:t>
      </w:r>
      <w:r w:rsidR="00967CB6" w:rsidRPr="009C1174">
        <w:rPr>
          <w:rFonts w:ascii="Arial" w:eastAsia="MS Mincho" w:hAnsi="Arial" w:cs="Arial"/>
          <w:bCs/>
          <w:lang w:eastAsia="it-IT"/>
        </w:rPr>
        <w:t xml:space="preserve"> </w:t>
      </w:r>
      <w:r w:rsidR="00CB27AF" w:rsidRPr="009C1174">
        <w:rPr>
          <w:rFonts w:ascii="Arial" w:eastAsia="MS Mincho" w:hAnsi="Arial" w:cs="Arial"/>
          <w:bCs/>
          <w:lang w:eastAsia="it-IT"/>
        </w:rPr>
        <w:t>2016 “</w:t>
      </w:r>
      <w:r w:rsidR="00CB27AF" w:rsidRPr="009C1174">
        <w:rPr>
          <w:rFonts w:ascii="Arial" w:eastAsia="Times New Roman" w:hAnsi="Arial" w:cs="Arial"/>
          <w:lang w:eastAsia="it-IT"/>
        </w:rPr>
        <w:t xml:space="preserve">Iniziative di contrasto all’emergenza abitativa: </w:t>
      </w:r>
      <w:proofErr w:type="spellStart"/>
      <w:r w:rsidR="00CB27AF" w:rsidRPr="009C1174">
        <w:rPr>
          <w:rFonts w:ascii="Arial" w:eastAsia="Times New Roman" w:hAnsi="Arial" w:cs="Arial"/>
          <w:lang w:eastAsia="it-IT"/>
        </w:rPr>
        <w:t>morosita’</w:t>
      </w:r>
      <w:proofErr w:type="spellEnd"/>
      <w:r w:rsidR="00CB27AF" w:rsidRPr="009C1174">
        <w:rPr>
          <w:rFonts w:ascii="Arial" w:eastAsia="Times New Roman" w:hAnsi="Arial" w:cs="Arial"/>
          <w:lang w:eastAsia="it-IT"/>
        </w:rPr>
        <w:t xml:space="preserve"> incolpevole 2016 e aggiornamento </w:t>
      </w:r>
      <w:proofErr w:type="spellStart"/>
      <w:r w:rsidR="00CB27AF" w:rsidRPr="009C1174">
        <w:rPr>
          <w:rFonts w:ascii="Arial" w:eastAsia="Times New Roman" w:hAnsi="Arial" w:cs="Arial"/>
          <w:lang w:eastAsia="it-IT"/>
        </w:rPr>
        <w:t>dgr</w:t>
      </w:r>
      <w:proofErr w:type="spellEnd"/>
      <w:r w:rsidR="00CB27AF" w:rsidRPr="009C1174">
        <w:rPr>
          <w:rFonts w:ascii="Arial" w:eastAsia="Times New Roman" w:hAnsi="Arial" w:cs="Arial"/>
          <w:lang w:eastAsia="it-IT"/>
        </w:rPr>
        <w:t xml:space="preserve"> x/1032/2013, inerente iniziative sperimentali, e </w:t>
      </w:r>
      <w:proofErr w:type="spellStart"/>
      <w:r w:rsidR="00CB27AF" w:rsidRPr="009C1174">
        <w:rPr>
          <w:rFonts w:ascii="Arial" w:eastAsia="Times New Roman" w:hAnsi="Arial" w:cs="Arial"/>
          <w:lang w:eastAsia="it-IT"/>
        </w:rPr>
        <w:t>dgr</w:t>
      </w:r>
      <w:proofErr w:type="spellEnd"/>
      <w:r w:rsidR="00CB27AF" w:rsidRPr="009C1174">
        <w:rPr>
          <w:rFonts w:ascii="Arial" w:eastAsia="Times New Roman" w:hAnsi="Arial" w:cs="Arial"/>
          <w:lang w:eastAsia="it-IT"/>
        </w:rPr>
        <w:t xml:space="preserve"> x/2207/2014 e x/3789/2015 inerenti </w:t>
      </w:r>
      <w:proofErr w:type="spellStart"/>
      <w:r w:rsidR="00CB27AF" w:rsidRPr="009C1174">
        <w:rPr>
          <w:rFonts w:ascii="Arial" w:eastAsia="Times New Roman" w:hAnsi="Arial" w:cs="Arial"/>
          <w:lang w:eastAsia="it-IT"/>
        </w:rPr>
        <w:t>mobilita’</w:t>
      </w:r>
      <w:proofErr w:type="spellEnd"/>
      <w:r w:rsidR="00CB27AF" w:rsidRPr="009C1174">
        <w:rPr>
          <w:rFonts w:ascii="Arial" w:eastAsia="Times New Roman" w:hAnsi="Arial" w:cs="Arial"/>
          <w:lang w:eastAsia="it-IT"/>
        </w:rPr>
        <w:t xml:space="preserve"> nella locazione”, Regione Lombardia stabilisce nuovi criteri per l’erogazione dei contributi da parte dei comuni ai cittadini aventi diritto e la ripartizione di nuove risorse assegnate ai comuni</w:t>
      </w:r>
      <w:r w:rsidR="00CB27AF" w:rsidRPr="009C1174">
        <w:rPr>
          <w:rFonts w:ascii="Arial" w:eastAsia="MS Mincho" w:hAnsi="Arial" w:cs="Arial"/>
          <w:bCs/>
          <w:lang w:eastAsia="it-IT"/>
        </w:rPr>
        <w:t xml:space="preserve"> in riferimento alle morosità incolpevoli ex DM </w:t>
      </w:r>
      <w:r w:rsidR="00CB27AF" w:rsidRPr="009C1174">
        <w:rPr>
          <w:rFonts w:ascii="Arial" w:eastAsia="Times New Roman" w:hAnsi="Arial" w:cs="Arial"/>
        </w:rPr>
        <w:t>n. 202 del 14 maggio 2014 e DGR 2648/2014</w:t>
      </w:r>
      <w:r w:rsidR="00CB27AF" w:rsidRPr="009C1174">
        <w:rPr>
          <w:rFonts w:ascii="Arial" w:eastAsia="MS Mincho" w:hAnsi="Arial" w:cs="Arial"/>
          <w:bCs/>
          <w:lang w:eastAsia="it-IT"/>
        </w:rPr>
        <w:t>;</w:t>
      </w:r>
    </w:p>
    <w:p w:rsidR="00CB27AF" w:rsidRPr="009C1174" w:rsidRDefault="00CB27AF" w:rsidP="008A0AEA">
      <w:pPr>
        <w:spacing w:after="0" w:line="240" w:lineRule="auto"/>
        <w:jc w:val="both"/>
        <w:rPr>
          <w:rFonts w:ascii="Arial" w:eastAsia="MS Mincho" w:hAnsi="Arial" w:cs="Arial"/>
          <w:bCs/>
          <w:lang w:eastAsia="it-IT"/>
        </w:rPr>
      </w:pPr>
    </w:p>
    <w:p w:rsidR="00CB27AF" w:rsidRPr="009C1174" w:rsidRDefault="00CB27AF" w:rsidP="008A0AEA">
      <w:pPr>
        <w:spacing w:after="0" w:line="240" w:lineRule="auto"/>
        <w:jc w:val="both"/>
        <w:rPr>
          <w:rFonts w:ascii="Arial" w:eastAsia="MS Mincho" w:hAnsi="Arial" w:cs="Arial"/>
          <w:bCs/>
          <w:lang w:eastAsia="it-IT"/>
        </w:rPr>
      </w:pPr>
      <w:r w:rsidRPr="009C1174">
        <w:rPr>
          <w:rFonts w:ascii="Arial" w:eastAsia="MS Mincho" w:hAnsi="Arial" w:cs="Arial"/>
          <w:b/>
          <w:bCs/>
          <w:lang w:eastAsia="it-IT"/>
        </w:rPr>
        <w:t>Dato atto</w:t>
      </w:r>
      <w:r w:rsidRPr="009C1174">
        <w:rPr>
          <w:rFonts w:ascii="Arial" w:eastAsia="MS Mincho" w:hAnsi="Arial" w:cs="Arial"/>
          <w:bCs/>
          <w:lang w:eastAsia="it-IT"/>
        </w:rPr>
        <w:t xml:space="preserve"> che, con la succitata DGR 5644/2016:</w:t>
      </w:r>
    </w:p>
    <w:p w:rsidR="00CB27AF" w:rsidRPr="009C1174" w:rsidRDefault="00CB27AF" w:rsidP="008A0AEA">
      <w:pPr>
        <w:numPr>
          <w:ilvl w:val="0"/>
          <w:numId w:val="30"/>
        </w:numPr>
        <w:spacing w:after="0" w:line="240" w:lineRule="auto"/>
        <w:jc w:val="both"/>
        <w:rPr>
          <w:rFonts w:ascii="Arial" w:eastAsia="Times New Roman" w:hAnsi="Arial" w:cs="Arial"/>
          <w:lang w:eastAsia="it-IT"/>
        </w:rPr>
      </w:pPr>
      <w:proofErr w:type="gramStart"/>
      <w:r w:rsidRPr="009C1174">
        <w:rPr>
          <w:rFonts w:ascii="Arial" w:eastAsia="Times New Roman" w:hAnsi="Arial" w:cs="Arial"/>
          <w:lang w:eastAsia="it-IT"/>
        </w:rPr>
        <w:t>al</w:t>
      </w:r>
      <w:proofErr w:type="gramEnd"/>
      <w:r w:rsidRPr="009C1174">
        <w:rPr>
          <w:rFonts w:ascii="Arial" w:eastAsia="Times New Roman" w:hAnsi="Arial" w:cs="Arial"/>
          <w:lang w:eastAsia="it-IT"/>
        </w:rPr>
        <w:t xml:space="preserve"> Comune di Mantova è assegnata la quota di euro </w:t>
      </w:r>
      <w:r w:rsidRPr="009C1174">
        <w:rPr>
          <w:rFonts w:ascii="Arial" w:eastAsia="Times New Roman" w:hAnsi="Arial" w:cs="Arial"/>
          <w:bCs/>
          <w:lang w:eastAsia="it-IT"/>
        </w:rPr>
        <w:t>283.778,10</w:t>
      </w:r>
      <w:r w:rsidRPr="009C1174">
        <w:rPr>
          <w:rFonts w:ascii="Arial" w:eastAsia="Times New Roman" w:hAnsi="Arial" w:cs="Arial"/>
          <w:b/>
          <w:bCs/>
          <w:lang w:eastAsia="it-IT"/>
        </w:rPr>
        <w:t xml:space="preserve"> </w:t>
      </w:r>
      <w:r w:rsidRPr="009C1174">
        <w:rPr>
          <w:rFonts w:ascii="Arial" w:eastAsia="Times New Roman" w:hAnsi="Arial" w:cs="Arial"/>
          <w:bCs/>
          <w:lang w:eastAsia="it-IT"/>
        </w:rPr>
        <w:t>per l’erogazione di contributi agli inquilini morosi incolpevoli nel libero mercato della locazione, da utilizzare antro dicembre 2017, dei quali 79.867,77 sono il residuo dell’assegnazione stabilita con DGR 2648/2014, già accertati con determina n. 2062/2015, e 203.910,33 sono di nuova attribuzione;</w:t>
      </w:r>
    </w:p>
    <w:p w:rsidR="0020210A" w:rsidRPr="009C1174" w:rsidRDefault="0020210A" w:rsidP="008A0AEA">
      <w:pPr>
        <w:pStyle w:val="Paragrafoelenco"/>
        <w:autoSpaceDE w:val="0"/>
        <w:autoSpaceDN w:val="0"/>
        <w:adjustRightInd w:val="0"/>
        <w:spacing w:after="0" w:line="240" w:lineRule="auto"/>
        <w:jc w:val="both"/>
        <w:rPr>
          <w:rFonts w:ascii="Arial" w:hAnsi="Arial" w:cs="Arial"/>
        </w:rPr>
      </w:pPr>
    </w:p>
    <w:p w:rsidR="00805453" w:rsidRPr="009C1174" w:rsidRDefault="0020210A" w:rsidP="008A0AEA">
      <w:pPr>
        <w:autoSpaceDE w:val="0"/>
        <w:autoSpaceDN w:val="0"/>
        <w:adjustRightInd w:val="0"/>
        <w:spacing w:after="0" w:line="240" w:lineRule="auto"/>
        <w:jc w:val="both"/>
        <w:rPr>
          <w:rFonts w:ascii="Arial" w:hAnsi="Arial" w:cs="Arial"/>
          <w:b/>
        </w:rPr>
      </w:pPr>
      <w:r w:rsidRPr="009C1174">
        <w:rPr>
          <w:rFonts w:ascii="Arial" w:hAnsi="Arial" w:cs="Arial"/>
          <w:b/>
        </w:rPr>
        <w:t>Considerato che:</w:t>
      </w:r>
    </w:p>
    <w:p w:rsidR="0020210A" w:rsidRPr="009C1174" w:rsidRDefault="0020210A" w:rsidP="008A0AEA">
      <w:pPr>
        <w:pStyle w:val="Paragrafoelenco"/>
        <w:numPr>
          <w:ilvl w:val="0"/>
          <w:numId w:val="2"/>
        </w:numPr>
        <w:autoSpaceDE w:val="0"/>
        <w:autoSpaceDN w:val="0"/>
        <w:adjustRightInd w:val="0"/>
        <w:spacing w:after="0" w:line="240" w:lineRule="auto"/>
        <w:jc w:val="both"/>
        <w:rPr>
          <w:rFonts w:ascii="Arial" w:hAnsi="Arial" w:cs="Arial"/>
        </w:rPr>
      </w:pPr>
      <w:r w:rsidRPr="009C1174">
        <w:rPr>
          <w:rFonts w:ascii="Arial" w:hAnsi="Arial" w:cs="Arial"/>
        </w:rPr>
        <w:t>Per morosità incolpevole si intende la situazione di impossibilità a provvedere al pagamento del canone locativo a ragione della perdita o consistente riduzione della capacità reddituale del nucleo familiare;</w:t>
      </w:r>
    </w:p>
    <w:p w:rsidR="0020210A" w:rsidRPr="009C1174" w:rsidRDefault="0020210A" w:rsidP="008A0AEA">
      <w:pPr>
        <w:autoSpaceDE w:val="0"/>
        <w:autoSpaceDN w:val="0"/>
        <w:adjustRightInd w:val="0"/>
        <w:spacing w:after="0" w:line="240" w:lineRule="auto"/>
        <w:jc w:val="both"/>
        <w:rPr>
          <w:rFonts w:ascii="Arial" w:hAnsi="Arial" w:cs="Arial"/>
        </w:rPr>
      </w:pPr>
    </w:p>
    <w:p w:rsidR="0020210A" w:rsidRPr="009C1174" w:rsidRDefault="0020210A" w:rsidP="008A0AEA">
      <w:pPr>
        <w:autoSpaceDE w:val="0"/>
        <w:autoSpaceDN w:val="0"/>
        <w:adjustRightInd w:val="0"/>
        <w:spacing w:after="0" w:line="240" w:lineRule="auto"/>
        <w:jc w:val="center"/>
        <w:rPr>
          <w:rFonts w:ascii="Arial" w:hAnsi="Arial" w:cs="Arial"/>
          <w:b/>
        </w:rPr>
      </w:pPr>
      <w:r w:rsidRPr="009C1174">
        <w:rPr>
          <w:rFonts w:ascii="Arial" w:hAnsi="Arial" w:cs="Arial"/>
          <w:b/>
        </w:rPr>
        <w:t>SI RENDE NOTO</w:t>
      </w:r>
    </w:p>
    <w:p w:rsidR="00944BC7" w:rsidRPr="009C1174" w:rsidRDefault="00944BC7" w:rsidP="008A0AEA">
      <w:pPr>
        <w:autoSpaceDE w:val="0"/>
        <w:autoSpaceDN w:val="0"/>
        <w:adjustRightInd w:val="0"/>
        <w:spacing w:after="0" w:line="240" w:lineRule="auto"/>
        <w:jc w:val="both"/>
        <w:rPr>
          <w:rFonts w:ascii="Arial" w:hAnsi="Arial" w:cs="Arial"/>
          <w:b/>
        </w:rPr>
      </w:pPr>
    </w:p>
    <w:p w:rsidR="00967CB6" w:rsidRPr="009C1174" w:rsidRDefault="00967CB6" w:rsidP="008A0AEA">
      <w:pPr>
        <w:autoSpaceDE w:val="0"/>
        <w:autoSpaceDN w:val="0"/>
        <w:adjustRightInd w:val="0"/>
        <w:spacing w:after="0" w:line="240" w:lineRule="auto"/>
        <w:jc w:val="both"/>
        <w:rPr>
          <w:rFonts w:ascii="Arial" w:hAnsi="Arial" w:cs="Arial"/>
        </w:rPr>
      </w:pPr>
      <w:r w:rsidRPr="009C1174">
        <w:rPr>
          <w:rFonts w:ascii="Arial" w:hAnsi="Arial" w:cs="Arial"/>
        </w:rPr>
        <w:t xml:space="preserve">che </w:t>
      </w:r>
      <w:r w:rsidRPr="009C1174">
        <w:rPr>
          <w:rFonts w:ascii="Arial" w:hAnsi="Arial" w:cs="Arial"/>
          <w:b/>
        </w:rPr>
        <w:t>fino alla data del 31 dicembre 2017</w:t>
      </w:r>
      <w:r w:rsidRPr="009C1174">
        <w:rPr>
          <w:rFonts w:ascii="Arial" w:hAnsi="Arial" w:cs="Arial"/>
        </w:rPr>
        <w:t xml:space="preserve"> o comunque fino ad esaurimento dei fondi disponibili:</w:t>
      </w:r>
    </w:p>
    <w:p w:rsidR="0020210A" w:rsidRPr="009C1174" w:rsidRDefault="0020210A" w:rsidP="008A0AEA">
      <w:pPr>
        <w:pStyle w:val="Paragrafoelenco"/>
        <w:numPr>
          <w:ilvl w:val="0"/>
          <w:numId w:val="21"/>
        </w:numPr>
        <w:autoSpaceDE w:val="0"/>
        <w:autoSpaceDN w:val="0"/>
        <w:adjustRightInd w:val="0"/>
        <w:spacing w:after="0" w:line="240" w:lineRule="auto"/>
        <w:jc w:val="both"/>
        <w:rPr>
          <w:rFonts w:ascii="Arial" w:hAnsi="Arial" w:cs="Arial"/>
        </w:rPr>
      </w:pPr>
      <w:r w:rsidRPr="009C1174">
        <w:rPr>
          <w:rFonts w:ascii="Arial" w:hAnsi="Arial" w:cs="Arial"/>
        </w:rPr>
        <w:t>possono presentare la domanda di segnalazione sulla condizione di morosità incolpevole del proprio nucleo familiare</w:t>
      </w:r>
      <w:r w:rsidR="00B971AE" w:rsidRPr="009C1174">
        <w:rPr>
          <w:rFonts w:ascii="Arial" w:hAnsi="Arial" w:cs="Arial"/>
        </w:rPr>
        <w:t xml:space="preserve"> e richiesta di contributo</w:t>
      </w:r>
      <w:r w:rsidRPr="009C1174">
        <w:rPr>
          <w:rFonts w:ascii="Arial" w:hAnsi="Arial" w:cs="Arial"/>
        </w:rPr>
        <w:t xml:space="preserve"> i cittadini in possesso dei requisiti e d</w:t>
      </w:r>
      <w:r w:rsidR="004955AE" w:rsidRPr="009C1174">
        <w:rPr>
          <w:rFonts w:ascii="Arial" w:hAnsi="Arial" w:cs="Arial"/>
        </w:rPr>
        <w:t xml:space="preserve">elle condizioni </w:t>
      </w:r>
      <w:proofErr w:type="spellStart"/>
      <w:r w:rsidR="004955AE" w:rsidRPr="009C1174">
        <w:rPr>
          <w:rFonts w:ascii="Arial" w:hAnsi="Arial" w:cs="Arial"/>
        </w:rPr>
        <w:t>sottoriportati</w:t>
      </w:r>
      <w:proofErr w:type="spellEnd"/>
      <w:r w:rsidR="004955AE" w:rsidRPr="009C1174">
        <w:rPr>
          <w:rFonts w:ascii="Arial" w:hAnsi="Arial" w:cs="Arial"/>
        </w:rPr>
        <w:t xml:space="preserve">, </w:t>
      </w:r>
      <w:r w:rsidRPr="009C1174">
        <w:rPr>
          <w:rFonts w:ascii="Arial" w:hAnsi="Arial" w:cs="Arial"/>
        </w:rPr>
        <w:t>secondo quanto disposto nel presente avviso e fino ad esaurimento delle risorse disponibili.</w:t>
      </w:r>
    </w:p>
    <w:p w:rsidR="00071BFF" w:rsidRPr="009C1174" w:rsidRDefault="00071BFF" w:rsidP="008A0AEA">
      <w:pPr>
        <w:autoSpaceDE w:val="0"/>
        <w:autoSpaceDN w:val="0"/>
        <w:adjustRightInd w:val="0"/>
        <w:spacing w:after="0" w:line="240" w:lineRule="auto"/>
        <w:jc w:val="both"/>
        <w:rPr>
          <w:rFonts w:ascii="Arial" w:hAnsi="Arial" w:cs="Arial"/>
          <w:b/>
        </w:rPr>
      </w:pPr>
    </w:p>
    <w:p w:rsidR="00071BFF" w:rsidRPr="009C1174" w:rsidRDefault="00071BFF" w:rsidP="008A0AEA">
      <w:pPr>
        <w:autoSpaceDE w:val="0"/>
        <w:autoSpaceDN w:val="0"/>
        <w:adjustRightInd w:val="0"/>
        <w:spacing w:after="0" w:line="240" w:lineRule="auto"/>
        <w:jc w:val="both"/>
        <w:rPr>
          <w:rFonts w:ascii="Arial" w:hAnsi="Arial" w:cs="Arial"/>
          <w:b/>
        </w:rPr>
      </w:pPr>
    </w:p>
    <w:p w:rsidR="0020210A" w:rsidRPr="009C1174" w:rsidRDefault="0020210A" w:rsidP="008A0AEA">
      <w:pPr>
        <w:autoSpaceDE w:val="0"/>
        <w:autoSpaceDN w:val="0"/>
        <w:adjustRightInd w:val="0"/>
        <w:spacing w:after="0" w:line="240" w:lineRule="auto"/>
        <w:jc w:val="both"/>
        <w:rPr>
          <w:rFonts w:ascii="Arial" w:hAnsi="Arial" w:cs="Arial"/>
          <w:b/>
        </w:rPr>
      </w:pPr>
      <w:r w:rsidRPr="009C1174">
        <w:rPr>
          <w:rFonts w:ascii="Arial" w:hAnsi="Arial" w:cs="Arial"/>
          <w:b/>
        </w:rPr>
        <w:t>Art. 1 – Requisiti</w:t>
      </w:r>
    </w:p>
    <w:p w:rsidR="00B6600B" w:rsidRPr="009C1174" w:rsidRDefault="00B6600B" w:rsidP="008A0AEA">
      <w:pPr>
        <w:autoSpaceDE w:val="0"/>
        <w:autoSpaceDN w:val="0"/>
        <w:adjustRightInd w:val="0"/>
        <w:spacing w:after="0" w:line="240" w:lineRule="auto"/>
        <w:jc w:val="both"/>
        <w:rPr>
          <w:rFonts w:ascii="Arial" w:hAnsi="Arial" w:cs="Arial"/>
          <w:b/>
        </w:rPr>
      </w:pPr>
    </w:p>
    <w:p w:rsidR="00F64991" w:rsidRPr="009C1174" w:rsidRDefault="00F64991" w:rsidP="008A0AEA">
      <w:pPr>
        <w:autoSpaceDE w:val="0"/>
        <w:autoSpaceDN w:val="0"/>
        <w:adjustRightInd w:val="0"/>
        <w:spacing w:after="0" w:line="240" w:lineRule="auto"/>
        <w:ind w:left="360"/>
        <w:jc w:val="both"/>
        <w:rPr>
          <w:rFonts w:ascii="Arial" w:hAnsi="Arial" w:cs="Arial"/>
        </w:rPr>
      </w:pPr>
      <w:r w:rsidRPr="009C1174">
        <w:rPr>
          <w:rFonts w:ascii="Arial" w:hAnsi="Arial" w:cs="Arial"/>
        </w:rPr>
        <w:t xml:space="preserve">Possono presentare segnalazione sulla condizione di morosità incolpevole </w:t>
      </w:r>
      <w:r w:rsidR="006B3FAC" w:rsidRPr="009C1174">
        <w:rPr>
          <w:rFonts w:ascii="Arial" w:hAnsi="Arial" w:cs="Arial"/>
        </w:rPr>
        <w:t xml:space="preserve">e domanda di contributo </w:t>
      </w:r>
      <w:r w:rsidRPr="009C1174">
        <w:rPr>
          <w:rFonts w:ascii="Arial" w:hAnsi="Arial" w:cs="Arial"/>
        </w:rPr>
        <w:t>coloro che al momento della pubblicazione del presente avviso sono in possesso dei seguenti requisiti:</w:t>
      </w:r>
    </w:p>
    <w:p w:rsidR="00F64991" w:rsidRPr="00BA12FE" w:rsidRDefault="00F64991" w:rsidP="008A0AEA">
      <w:pPr>
        <w:pStyle w:val="Paragrafoelenco"/>
        <w:numPr>
          <w:ilvl w:val="0"/>
          <w:numId w:val="4"/>
        </w:numPr>
        <w:autoSpaceDE w:val="0"/>
        <w:autoSpaceDN w:val="0"/>
        <w:adjustRightInd w:val="0"/>
        <w:spacing w:after="0" w:line="240" w:lineRule="auto"/>
        <w:jc w:val="both"/>
        <w:rPr>
          <w:rFonts w:ascii="Arial" w:hAnsi="Arial" w:cs="Arial"/>
        </w:rPr>
      </w:pPr>
      <w:r w:rsidRPr="00BA12FE">
        <w:rPr>
          <w:rFonts w:ascii="Arial" w:hAnsi="Arial" w:cs="Arial"/>
        </w:rPr>
        <w:t>Essere residenti nel Comune di Mantova;</w:t>
      </w:r>
    </w:p>
    <w:p w:rsidR="00F64991" w:rsidRPr="009C1174" w:rsidRDefault="00F64991" w:rsidP="008A0AEA">
      <w:pPr>
        <w:pStyle w:val="Paragrafoelenco"/>
        <w:numPr>
          <w:ilvl w:val="0"/>
          <w:numId w:val="4"/>
        </w:numPr>
        <w:autoSpaceDE w:val="0"/>
        <w:autoSpaceDN w:val="0"/>
        <w:adjustRightInd w:val="0"/>
        <w:spacing w:after="0" w:line="240" w:lineRule="auto"/>
        <w:jc w:val="both"/>
        <w:rPr>
          <w:rFonts w:ascii="Arial" w:hAnsi="Arial" w:cs="Arial"/>
        </w:rPr>
      </w:pPr>
      <w:r w:rsidRPr="00BA12FE">
        <w:rPr>
          <w:rFonts w:ascii="Arial" w:hAnsi="Arial" w:cs="Arial"/>
        </w:rPr>
        <w:t xml:space="preserve">Essere </w:t>
      </w:r>
      <w:r w:rsidR="00CE209F" w:rsidRPr="00BA12FE">
        <w:rPr>
          <w:rFonts w:ascii="Arial" w:hAnsi="Arial" w:cs="Arial"/>
        </w:rPr>
        <w:t xml:space="preserve">titolare di un contratto </w:t>
      </w:r>
      <w:r w:rsidR="00CE209F" w:rsidRPr="009C1174">
        <w:rPr>
          <w:rFonts w:ascii="Arial" w:hAnsi="Arial" w:cs="Arial"/>
        </w:rPr>
        <w:t xml:space="preserve">di locazione di unità immobiliare </w:t>
      </w:r>
      <w:r w:rsidR="007E5E41">
        <w:rPr>
          <w:rFonts w:ascii="Arial" w:hAnsi="Arial" w:cs="Arial"/>
        </w:rPr>
        <w:t>nel Comune di Mantova</w:t>
      </w:r>
      <w:r w:rsidR="007E5E41" w:rsidRPr="009C1174">
        <w:rPr>
          <w:rFonts w:ascii="Arial" w:hAnsi="Arial" w:cs="Arial"/>
        </w:rPr>
        <w:t xml:space="preserve"> </w:t>
      </w:r>
      <w:r w:rsidR="00CE209F" w:rsidRPr="009C1174">
        <w:rPr>
          <w:rFonts w:ascii="Arial" w:hAnsi="Arial" w:cs="Arial"/>
        </w:rPr>
        <w:t>ad uso abitativo regolarmente registrato e risieda nell’alloggio oggetto della procedura di rilascio da almeno un anno</w:t>
      </w:r>
      <w:r w:rsidRPr="009C1174">
        <w:rPr>
          <w:rFonts w:ascii="Arial" w:hAnsi="Arial" w:cs="Arial"/>
        </w:rPr>
        <w:t xml:space="preserve"> (ad esclusione degli immobili appartenenti alle c</w:t>
      </w:r>
      <w:r w:rsidR="00932DF6">
        <w:rPr>
          <w:rFonts w:ascii="Arial" w:hAnsi="Arial" w:cs="Arial"/>
        </w:rPr>
        <w:t>ategorie catastali A1, A8 e A9)</w:t>
      </w:r>
      <w:r w:rsidRPr="009C1174">
        <w:rPr>
          <w:rFonts w:ascii="Arial" w:hAnsi="Arial" w:cs="Arial"/>
        </w:rPr>
        <w:t>;</w:t>
      </w:r>
    </w:p>
    <w:p w:rsidR="00CE209F" w:rsidRPr="009C1174" w:rsidRDefault="00F64991" w:rsidP="008A0AEA">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Essere destinatario di un atto di intim</w:t>
      </w:r>
      <w:r w:rsidR="00521033" w:rsidRPr="009C1174">
        <w:rPr>
          <w:rFonts w:ascii="Arial" w:hAnsi="Arial" w:cs="Arial"/>
        </w:rPr>
        <w:t>azione di sfratto</w:t>
      </w:r>
      <w:r w:rsidR="004955AE" w:rsidRPr="009C1174">
        <w:rPr>
          <w:rFonts w:ascii="Arial" w:hAnsi="Arial" w:cs="Arial"/>
        </w:rPr>
        <w:t>,</w:t>
      </w:r>
      <w:r w:rsidR="00521033" w:rsidRPr="009C1174">
        <w:rPr>
          <w:rFonts w:ascii="Arial" w:hAnsi="Arial" w:cs="Arial"/>
        </w:rPr>
        <w:t xml:space="preserve"> per morosità</w:t>
      </w:r>
      <w:r w:rsidRPr="009C1174">
        <w:rPr>
          <w:rFonts w:ascii="Arial" w:hAnsi="Arial" w:cs="Arial"/>
        </w:rPr>
        <w:t xml:space="preserve"> con </w:t>
      </w:r>
      <w:r w:rsidR="00E67CC6" w:rsidRPr="009C1174">
        <w:rPr>
          <w:rFonts w:ascii="Arial" w:hAnsi="Arial" w:cs="Arial"/>
        </w:rPr>
        <w:t xml:space="preserve">atto di </w:t>
      </w:r>
      <w:r w:rsidR="00CE209F" w:rsidRPr="009C1174">
        <w:rPr>
          <w:rFonts w:ascii="Arial" w:hAnsi="Arial" w:cs="Arial"/>
        </w:rPr>
        <w:t>citazione per la convalida;</w:t>
      </w:r>
    </w:p>
    <w:p w:rsidR="00B0788C" w:rsidRPr="009C1174" w:rsidRDefault="00CE209F" w:rsidP="008A0AEA">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E</w:t>
      </w:r>
      <w:r w:rsidR="00B0788C" w:rsidRPr="009C1174">
        <w:rPr>
          <w:rFonts w:ascii="Arial" w:hAnsi="Arial" w:cs="Arial"/>
        </w:rPr>
        <w:t>ssere destinatario di un atto di esecuzione di sfratto per morosità;</w:t>
      </w:r>
    </w:p>
    <w:p w:rsidR="00E67CC6" w:rsidRPr="009C1174" w:rsidRDefault="00F64991" w:rsidP="008A0AEA">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Essere in possesso della cittadinanza italiana o di un Paese dell’U.E. ovvero, nei casi di cittadini non appartenenti all’Unione Europea, di un regolare titolo di soggiorno;</w:t>
      </w:r>
    </w:p>
    <w:p w:rsidR="00E67CC6" w:rsidRPr="009C1174" w:rsidRDefault="00E67CC6" w:rsidP="008A0AEA">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 xml:space="preserve">Essere in possesso di  un reddito I.S.E (Indicatore della Situazione Economica) non superiore a € 35.000 o un valore I.S.E.E ( indicatore della </w:t>
      </w:r>
      <w:proofErr w:type="spellStart"/>
      <w:r w:rsidRPr="009C1174">
        <w:rPr>
          <w:rFonts w:ascii="Arial" w:hAnsi="Arial" w:cs="Arial"/>
        </w:rPr>
        <w:t>SituazioneEconomica</w:t>
      </w:r>
      <w:proofErr w:type="spellEnd"/>
      <w:r w:rsidRPr="009C1174">
        <w:rPr>
          <w:rFonts w:ascii="Arial" w:hAnsi="Arial" w:cs="Arial"/>
        </w:rPr>
        <w:t xml:space="preserve"> equivalente) non superiore a € 26.000;</w:t>
      </w:r>
    </w:p>
    <w:p w:rsidR="005F4B98" w:rsidRPr="009C1174" w:rsidRDefault="001F33FB" w:rsidP="008A0AEA">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Non essere, il</w:t>
      </w:r>
      <w:r w:rsidR="00B971AE" w:rsidRPr="009C1174">
        <w:rPr>
          <w:rFonts w:ascii="Arial" w:hAnsi="Arial" w:cs="Arial"/>
        </w:rPr>
        <w:t xml:space="preserve"> dichiarante</w:t>
      </w:r>
      <w:r w:rsidRPr="009C1174">
        <w:rPr>
          <w:rFonts w:ascii="Arial" w:hAnsi="Arial" w:cs="Arial"/>
        </w:rPr>
        <w:t xml:space="preserve"> e</w:t>
      </w:r>
      <w:r w:rsidR="005F4B98" w:rsidRPr="009C1174">
        <w:rPr>
          <w:rFonts w:ascii="Arial" w:hAnsi="Arial" w:cs="Arial"/>
        </w:rPr>
        <w:t xml:space="preserve"> </w:t>
      </w:r>
      <w:r w:rsidRPr="009C1174">
        <w:rPr>
          <w:rFonts w:ascii="Arial" w:hAnsi="Arial" w:cs="Arial"/>
        </w:rPr>
        <w:t>gl</w:t>
      </w:r>
      <w:r w:rsidR="005F4B98" w:rsidRPr="009C1174">
        <w:rPr>
          <w:rFonts w:ascii="Arial" w:hAnsi="Arial" w:cs="Arial"/>
        </w:rPr>
        <w:t>i</w:t>
      </w:r>
      <w:r w:rsidRPr="009C1174">
        <w:rPr>
          <w:rFonts w:ascii="Arial" w:hAnsi="Arial" w:cs="Arial"/>
        </w:rPr>
        <w:t xml:space="preserve"> altri</w:t>
      </w:r>
      <w:r w:rsidR="005F4B98" w:rsidRPr="009C1174">
        <w:rPr>
          <w:rFonts w:ascii="Arial" w:hAnsi="Arial" w:cs="Arial"/>
        </w:rPr>
        <w:t xml:space="preserve"> componenti del nucleo familiare, titolari di diritto di proprietà, usufrutto, uso o abitazione nella provincia di Ma</w:t>
      </w:r>
      <w:r w:rsidR="00B971AE" w:rsidRPr="009C1174">
        <w:rPr>
          <w:rFonts w:ascii="Arial" w:hAnsi="Arial" w:cs="Arial"/>
        </w:rPr>
        <w:t>ntova</w:t>
      </w:r>
      <w:r w:rsidR="005F4B98" w:rsidRPr="009C1174">
        <w:rPr>
          <w:rFonts w:ascii="Arial" w:hAnsi="Arial" w:cs="Arial"/>
        </w:rPr>
        <w:t xml:space="preserve"> di altro immobile fruibile ed adeguato alle esigenze del proprio nucleo familiare;</w:t>
      </w:r>
    </w:p>
    <w:p w:rsidR="00F26732" w:rsidRPr="009C1174" w:rsidRDefault="00F7236D" w:rsidP="009C1174">
      <w:pPr>
        <w:pStyle w:val="Paragrafoelenco"/>
        <w:numPr>
          <w:ilvl w:val="0"/>
          <w:numId w:val="4"/>
        </w:numPr>
        <w:autoSpaceDE w:val="0"/>
        <w:autoSpaceDN w:val="0"/>
        <w:adjustRightInd w:val="0"/>
        <w:spacing w:after="0" w:line="240" w:lineRule="auto"/>
        <w:jc w:val="both"/>
        <w:rPr>
          <w:rFonts w:ascii="Arial" w:hAnsi="Arial" w:cs="Arial"/>
        </w:rPr>
      </w:pPr>
      <w:r w:rsidRPr="009C1174">
        <w:rPr>
          <w:rFonts w:ascii="Arial" w:hAnsi="Arial" w:cs="Arial"/>
        </w:rPr>
        <w:t>Non essere titolari di contratto di locazione per alloggi di proprietà del Comu</w:t>
      </w:r>
      <w:r w:rsidR="00CE209F" w:rsidRPr="009C1174">
        <w:rPr>
          <w:rFonts w:ascii="Arial" w:hAnsi="Arial" w:cs="Arial"/>
        </w:rPr>
        <w:t>ne o dell’</w:t>
      </w:r>
      <w:proofErr w:type="spellStart"/>
      <w:r w:rsidR="00CE209F" w:rsidRPr="009C1174">
        <w:rPr>
          <w:rFonts w:ascii="Arial" w:hAnsi="Arial" w:cs="Arial"/>
        </w:rPr>
        <w:t>Aler</w:t>
      </w:r>
      <w:proofErr w:type="spellEnd"/>
      <w:r w:rsidR="00CE209F" w:rsidRPr="009C1174">
        <w:rPr>
          <w:rFonts w:ascii="Arial" w:hAnsi="Arial" w:cs="Arial"/>
        </w:rPr>
        <w:t xml:space="preserve"> a canone sociale, moderato, concordato</w:t>
      </w:r>
      <w:r w:rsidRPr="009C1174">
        <w:rPr>
          <w:rFonts w:ascii="Arial" w:hAnsi="Arial" w:cs="Arial"/>
        </w:rPr>
        <w:t>.</w:t>
      </w:r>
    </w:p>
    <w:p w:rsidR="00E67CC6" w:rsidRPr="009C1174" w:rsidRDefault="00E67CC6" w:rsidP="008A0AEA">
      <w:pPr>
        <w:jc w:val="both"/>
        <w:rPr>
          <w:rFonts w:ascii="Arial" w:hAnsi="Arial" w:cs="Arial"/>
          <w:b/>
        </w:rPr>
      </w:pPr>
    </w:p>
    <w:p w:rsidR="00521033" w:rsidRPr="009C1174" w:rsidRDefault="005F4B98" w:rsidP="008A0AEA">
      <w:pPr>
        <w:jc w:val="both"/>
        <w:rPr>
          <w:rFonts w:ascii="Arial" w:hAnsi="Arial" w:cs="Arial"/>
          <w:b/>
        </w:rPr>
      </w:pPr>
      <w:r w:rsidRPr="009C1174">
        <w:rPr>
          <w:rFonts w:ascii="Arial" w:hAnsi="Arial" w:cs="Arial"/>
          <w:b/>
        </w:rPr>
        <w:t>Art. 2 – Condizioni</w:t>
      </w:r>
    </w:p>
    <w:p w:rsidR="00967CB6" w:rsidRPr="009C1174" w:rsidRDefault="00967CB6" w:rsidP="008A0AEA">
      <w:pPr>
        <w:pStyle w:val="Default"/>
        <w:jc w:val="both"/>
        <w:rPr>
          <w:rFonts w:ascii="Arial" w:hAnsi="Arial" w:cs="Arial"/>
          <w:sz w:val="22"/>
          <w:szCs w:val="22"/>
        </w:rPr>
      </w:pPr>
      <w:r w:rsidRPr="009C1174">
        <w:rPr>
          <w:rFonts w:ascii="Arial" w:hAnsi="Arial" w:cs="Arial"/>
          <w:sz w:val="22"/>
          <w:szCs w:val="22"/>
        </w:rPr>
        <w:t xml:space="preserve">La perdita o consistente riduzione della capacità reddituale può essere riconducibile ad una delle seguenti cause: </w:t>
      </w:r>
    </w:p>
    <w:p w:rsidR="00967CB6" w:rsidRPr="009C1174" w:rsidRDefault="00967CB6" w:rsidP="008A0AEA">
      <w:pPr>
        <w:pStyle w:val="Default"/>
        <w:jc w:val="both"/>
        <w:rPr>
          <w:rFonts w:ascii="Arial" w:hAnsi="Arial" w:cs="Arial"/>
          <w:sz w:val="22"/>
          <w:szCs w:val="22"/>
        </w:rPr>
      </w:pP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a) licenziamento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b) mobilità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c) cassa integrazione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d) mancato rinnovo di contratti a termine o di lavoro atipici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e) accordi aziendali e</w:t>
      </w:r>
      <w:r w:rsidR="00C74CFC">
        <w:rPr>
          <w:rFonts w:ascii="Arial" w:hAnsi="Arial" w:cs="Arial"/>
          <w:sz w:val="22"/>
          <w:szCs w:val="22"/>
        </w:rPr>
        <w:t xml:space="preserve"> sindacali con riduzione del</w:t>
      </w:r>
      <w:r w:rsidRPr="009C1174">
        <w:rPr>
          <w:rFonts w:ascii="Arial" w:hAnsi="Arial" w:cs="Arial"/>
          <w:sz w:val="22"/>
          <w:szCs w:val="22"/>
        </w:rPr>
        <w:t xml:space="preserve">l’orario di lavoro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f) cessazione di attività professionale o di impresa </w:t>
      </w:r>
    </w:p>
    <w:p w:rsidR="00967CB6" w:rsidRPr="009C1174" w:rsidRDefault="00967CB6" w:rsidP="008A0AEA">
      <w:pPr>
        <w:pStyle w:val="Default"/>
        <w:spacing w:after="70"/>
        <w:jc w:val="both"/>
        <w:rPr>
          <w:rFonts w:ascii="Arial" w:hAnsi="Arial" w:cs="Arial"/>
          <w:sz w:val="22"/>
          <w:szCs w:val="22"/>
        </w:rPr>
      </w:pPr>
      <w:r w:rsidRPr="009C1174">
        <w:rPr>
          <w:rFonts w:ascii="Arial" w:hAnsi="Arial" w:cs="Arial"/>
          <w:sz w:val="22"/>
          <w:szCs w:val="22"/>
        </w:rPr>
        <w:t xml:space="preserve">g) malattia grave </w:t>
      </w:r>
    </w:p>
    <w:p w:rsidR="00967CB6" w:rsidRPr="009C1174" w:rsidRDefault="00967CB6" w:rsidP="008A0AEA">
      <w:pPr>
        <w:pStyle w:val="Default"/>
        <w:jc w:val="both"/>
        <w:rPr>
          <w:rFonts w:ascii="Arial" w:hAnsi="Arial" w:cs="Arial"/>
          <w:sz w:val="22"/>
          <w:szCs w:val="22"/>
        </w:rPr>
      </w:pPr>
      <w:r w:rsidRPr="009C1174">
        <w:rPr>
          <w:rFonts w:ascii="Arial" w:hAnsi="Arial" w:cs="Arial"/>
          <w:sz w:val="22"/>
          <w:szCs w:val="22"/>
        </w:rPr>
        <w:t xml:space="preserve">h) infortunio o decesso di un componente del nucleo familiare che abbia comportato la riduzione del reddito </w:t>
      </w:r>
    </w:p>
    <w:p w:rsidR="00967CB6" w:rsidRPr="009C1174" w:rsidRDefault="00967CB6" w:rsidP="008A0AEA">
      <w:pPr>
        <w:pStyle w:val="Default"/>
        <w:jc w:val="both"/>
        <w:rPr>
          <w:rFonts w:ascii="Arial" w:hAnsi="Arial" w:cs="Arial"/>
          <w:sz w:val="22"/>
          <w:szCs w:val="22"/>
        </w:rPr>
      </w:pPr>
    </w:p>
    <w:p w:rsidR="009068E0" w:rsidRPr="009C1174" w:rsidRDefault="009068E0" w:rsidP="008A0AEA">
      <w:pPr>
        <w:autoSpaceDE w:val="0"/>
        <w:autoSpaceDN w:val="0"/>
        <w:adjustRightInd w:val="0"/>
        <w:spacing w:after="0" w:line="240" w:lineRule="auto"/>
        <w:jc w:val="both"/>
        <w:rPr>
          <w:rFonts w:ascii="Arial" w:hAnsi="Arial" w:cs="Arial"/>
        </w:rPr>
      </w:pPr>
    </w:p>
    <w:p w:rsidR="003625DB" w:rsidRPr="009C1174" w:rsidRDefault="003625DB" w:rsidP="008A0AEA">
      <w:pPr>
        <w:autoSpaceDE w:val="0"/>
        <w:autoSpaceDN w:val="0"/>
        <w:adjustRightInd w:val="0"/>
        <w:spacing w:after="0" w:line="240" w:lineRule="auto"/>
        <w:jc w:val="both"/>
        <w:rPr>
          <w:rFonts w:ascii="Arial" w:hAnsi="Arial" w:cs="Arial"/>
          <w:b/>
          <w:bCs/>
          <w:iCs/>
        </w:rPr>
      </w:pPr>
      <w:r w:rsidRPr="009C1174">
        <w:rPr>
          <w:rFonts w:ascii="Arial" w:hAnsi="Arial" w:cs="Arial"/>
          <w:b/>
          <w:bCs/>
          <w:iCs/>
        </w:rPr>
        <w:lastRenderedPageBreak/>
        <w:t xml:space="preserve">Art. 3 </w:t>
      </w:r>
      <w:r w:rsidR="00833253" w:rsidRPr="009C1174">
        <w:rPr>
          <w:rFonts w:ascii="Arial" w:hAnsi="Arial" w:cs="Arial"/>
          <w:b/>
          <w:bCs/>
          <w:iCs/>
        </w:rPr>
        <w:t>–</w:t>
      </w:r>
      <w:r w:rsidR="006B06EB" w:rsidRPr="009C1174">
        <w:rPr>
          <w:rFonts w:ascii="Arial" w:hAnsi="Arial" w:cs="Arial"/>
          <w:b/>
          <w:bCs/>
          <w:iCs/>
        </w:rPr>
        <w:t xml:space="preserve"> </w:t>
      </w:r>
      <w:r w:rsidR="00833253" w:rsidRPr="009C1174">
        <w:rPr>
          <w:rFonts w:ascii="Arial" w:hAnsi="Arial" w:cs="Arial"/>
          <w:b/>
          <w:bCs/>
          <w:iCs/>
        </w:rPr>
        <w:t>Finalizzazione del contributo</w:t>
      </w:r>
      <w:r w:rsidR="009C1174" w:rsidRPr="009C1174">
        <w:rPr>
          <w:rFonts w:ascii="Arial" w:hAnsi="Arial" w:cs="Arial"/>
          <w:b/>
          <w:bCs/>
          <w:iCs/>
        </w:rPr>
        <w:t xml:space="preserve"> </w:t>
      </w:r>
    </w:p>
    <w:p w:rsidR="009C1174" w:rsidRPr="009C1174" w:rsidRDefault="009C1174" w:rsidP="008A0AEA">
      <w:pPr>
        <w:autoSpaceDE w:val="0"/>
        <w:autoSpaceDN w:val="0"/>
        <w:adjustRightInd w:val="0"/>
        <w:spacing w:after="0" w:line="240" w:lineRule="auto"/>
        <w:jc w:val="both"/>
        <w:rPr>
          <w:rFonts w:ascii="Arial" w:hAnsi="Arial" w:cs="Arial"/>
          <w:b/>
          <w:bCs/>
          <w:iCs/>
        </w:rPr>
      </w:pPr>
    </w:p>
    <w:p w:rsidR="00833253" w:rsidRPr="009C1174" w:rsidRDefault="00833253" w:rsidP="008A0AEA">
      <w:pPr>
        <w:pStyle w:val="Default"/>
        <w:jc w:val="both"/>
        <w:rPr>
          <w:rFonts w:ascii="Arial" w:hAnsi="Arial" w:cs="Arial"/>
          <w:sz w:val="22"/>
          <w:szCs w:val="22"/>
        </w:rPr>
      </w:pPr>
      <w:r w:rsidRPr="009C1174">
        <w:rPr>
          <w:rFonts w:ascii="Arial" w:hAnsi="Arial" w:cs="Arial"/>
          <w:sz w:val="22"/>
          <w:szCs w:val="22"/>
        </w:rPr>
        <w:t xml:space="preserve">I contributi, come indicato nel DM del 30 marzo 2016, sono destinati a: </w:t>
      </w:r>
    </w:p>
    <w:p w:rsidR="00833253" w:rsidRPr="009C1174" w:rsidRDefault="00833253" w:rsidP="008A0AEA">
      <w:pPr>
        <w:pStyle w:val="Default"/>
        <w:spacing w:after="68"/>
        <w:jc w:val="both"/>
        <w:rPr>
          <w:rFonts w:ascii="Arial" w:hAnsi="Arial" w:cs="Arial"/>
          <w:sz w:val="22"/>
          <w:szCs w:val="22"/>
        </w:rPr>
      </w:pPr>
      <w:r w:rsidRPr="009C1174">
        <w:rPr>
          <w:rFonts w:ascii="Arial" w:hAnsi="Arial" w:cs="Arial"/>
          <w:sz w:val="22"/>
          <w:szCs w:val="22"/>
        </w:rPr>
        <w:t xml:space="preserve">a) fino a un massimo di € 8.000,00 per sanare la morosità incolpevole accertata dal comune, qualora il periodo residuo del contratto in essere non sia inferiore ad anni due, con contestuale rinuncia all'esecuzione del provvedimento di rilascio dell'immobile; </w:t>
      </w:r>
    </w:p>
    <w:p w:rsidR="00833253" w:rsidRPr="009C1174" w:rsidRDefault="00833253" w:rsidP="008A0AEA">
      <w:pPr>
        <w:pStyle w:val="Default"/>
        <w:spacing w:after="68"/>
        <w:jc w:val="both"/>
        <w:rPr>
          <w:rFonts w:ascii="Arial" w:hAnsi="Arial" w:cs="Arial"/>
          <w:sz w:val="22"/>
          <w:szCs w:val="22"/>
        </w:rPr>
      </w:pPr>
      <w:r w:rsidRPr="009C1174">
        <w:rPr>
          <w:rFonts w:ascii="Arial" w:hAnsi="Arial" w:cs="Arial"/>
          <w:sz w:val="22"/>
          <w:szCs w:val="22"/>
        </w:rPr>
        <w:t xml:space="preserve">b) fino a un massimo di € 6.000,00 per ristorare la proprietà dei canoni corrispondenti alle mensilità di differimento qualora il proprietario dell'immobile consenta il differimento dell'esecuzione del provvedimento di rilascio dell'immobile per il tempo necessario a trovare un'adeguata soluzione abitativa all'inquilino moroso incolpevole; </w:t>
      </w:r>
    </w:p>
    <w:p w:rsidR="00833253" w:rsidRPr="009C1174" w:rsidRDefault="00833253" w:rsidP="008A0AEA">
      <w:pPr>
        <w:pStyle w:val="Default"/>
        <w:spacing w:after="68"/>
        <w:jc w:val="both"/>
        <w:rPr>
          <w:rFonts w:ascii="Arial" w:hAnsi="Arial" w:cs="Arial"/>
          <w:sz w:val="22"/>
          <w:szCs w:val="22"/>
        </w:rPr>
      </w:pPr>
      <w:r w:rsidRPr="009C1174">
        <w:rPr>
          <w:rFonts w:ascii="Arial" w:hAnsi="Arial" w:cs="Arial"/>
          <w:sz w:val="22"/>
          <w:szCs w:val="22"/>
        </w:rPr>
        <w:t xml:space="preserve">c) assicurare il versamento di un deposito cauzionale per stipulare un nuovo contratto di locazione; </w:t>
      </w:r>
    </w:p>
    <w:p w:rsidR="00833253" w:rsidRPr="009C1174" w:rsidRDefault="00833253" w:rsidP="008A0AEA">
      <w:pPr>
        <w:pStyle w:val="Default"/>
        <w:jc w:val="both"/>
        <w:rPr>
          <w:rFonts w:ascii="Arial" w:hAnsi="Arial" w:cs="Arial"/>
          <w:sz w:val="22"/>
          <w:szCs w:val="22"/>
        </w:rPr>
      </w:pPr>
      <w:r w:rsidRPr="009C1174">
        <w:rPr>
          <w:rFonts w:ascii="Arial" w:hAnsi="Arial" w:cs="Arial"/>
          <w:sz w:val="22"/>
          <w:szCs w:val="22"/>
        </w:rPr>
        <w:t xml:space="preserve">d) assicurare il versamento di un numero di mensilità relative a un nuovo contratto da sottoscrivere a canone concordato fino alla capienza del contributo massimo complessivamente concedibile di € 12.000,00. </w:t>
      </w:r>
    </w:p>
    <w:p w:rsidR="00833253" w:rsidRPr="009C1174" w:rsidRDefault="00833253" w:rsidP="008A0AEA">
      <w:pPr>
        <w:pStyle w:val="Default"/>
        <w:jc w:val="both"/>
        <w:rPr>
          <w:rFonts w:ascii="Arial" w:hAnsi="Arial" w:cs="Arial"/>
          <w:sz w:val="22"/>
          <w:szCs w:val="22"/>
        </w:rPr>
      </w:pPr>
    </w:p>
    <w:p w:rsidR="00833253" w:rsidRPr="009C1174" w:rsidRDefault="00833253" w:rsidP="008A0AEA">
      <w:pPr>
        <w:pStyle w:val="Default"/>
        <w:jc w:val="both"/>
        <w:rPr>
          <w:rFonts w:ascii="Arial" w:hAnsi="Arial" w:cs="Arial"/>
          <w:sz w:val="22"/>
          <w:szCs w:val="22"/>
        </w:rPr>
      </w:pPr>
      <w:r w:rsidRPr="009C1174">
        <w:rPr>
          <w:rFonts w:ascii="Arial" w:hAnsi="Arial" w:cs="Arial"/>
          <w:sz w:val="22"/>
          <w:szCs w:val="22"/>
        </w:rPr>
        <w:t xml:space="preserve">I contributi di cui alle lettere c) e d) possono essere corrisposti dal comune in un'unica soluzione contestualmente alla sottoscrizione del nuovo contratto, anche a canone inferiore rispetto al libero mercato. </w:t>
      </w:r>
    </w:p>
    <w:p w:rsidR="00833253" w:rsidRPr="009C1174" w:rsidRDefault="00833253" w:rsidP="008A0AEA">
      <w:pPr>
        <w:pStyle w:val="Default"/>
        <w:jc w:val="both"/>
        <w:rPr>
          <w:rFonts w:ascii="Arial" w:hAnsi="Arial" w:cs="Arial"/>
          <w:sz w:val="22"/>
          <w:szCs w:val="22"/>
        </w:rPr>
      </w:pPr>
      <w:r w:rsidRPr="009C1174">
        <w:rPr>
          <w:rFonts w:ascii="Arial" w:hAnsi="Arial" w:cs="Arial"/>
          <w:sz w:val="22"/>
          <w:szCs w:val="22"/>
        </w:rPr>
        <w:t xml:space="preserve">Per il riconoscimento del contributo, i nuovi contratti di locazione devono essere stipulati preferibilmente a canone concordato, ma potranno anche essere a canone convenzionato o agevolato e comunque inferiore al libero mercato. 4 </w:t>
      </w:r>
    </w:p>
    <w:p w:rsidR="00BB406C" w:rsidRPr="009C1174" w:rsidRDefault="00BB406C" w:rsidP="008A0AEA">
      <w:pPr>
        <w:suppressAutoHyphens/>
        <w:autoSpaceDE w:val="0"/>
        <w:jc w:val="both"/>
        <w:rPr>
          <w:rFonts w:ascii="Arial" w:hAnsi="Arial" w:cs="Arial"/>
          <w:sz w:val="24"/>
          <w:szCs w:val="24"/>
        </w:rPr>
      </w:pPr>
    </w:p>
    <w:p w:rsidR="0034262E" w:rsidRPr="009C1174" w:rsidRDefault="0034262E" w:rsidP="008A0AEA">
      <w:pPr>
        <w:suppressAutoHyphens/>
        <w:autoSpaceDE w:val="0"/>
        <w:jc w:val="both"/>
        <w:rPr>
          <w:rFonts w:ascii="Arial" w:hAnsi="Arial" w:cs="Arial"/>
          <w:lang w:eastAsia="ar-SA"/>
        </w:rPr>
      </w:pPr>
      <w:r w:rsidRPr="009C1174">
        <w:rPr>
          <w:rFonts w:ascii="Arial" w:hAnsi="Arial" w:cs="Arial"/>
          <w:lang w:eastAsia="ar-SA"/>
        </w:rPr>
        <w:t>La Commissione</w:t>
      </w:r>
      <w:r w:rsidR="00D32205">
        <w:rPr>
          <w:rFonts w:ascii="Arial" w:hAnsi="Arial" w:cs="Arial"/>
          <w:lang w:eastAsia="ar-SA"/>
        </w:rPr>
        <w:t xml:space="preserve"> di cui al successivo articolo 5</w:t>
      </w:r>
      <w:r w:rsidRPr="009C1174">
        <w:rPr>
          <w:rFonts w:ascii="Arial" w:hAnsi="Arial" w:cs="Arial"/>
          <w:lang w:eastAsia="ar-SA"/>
        </w:rPr>
        <w:t xml:space="preserve"> terrà conto inoltre di altre eventuali condizioni di fragilità riguardanti i componenti del nucleo familiare del richiedente, </w:t>
      </w:r>
      <w:r w:rsidR="00F7236D" w:rsidRPr="009C1174">
        <w:rPr>
          <w:rFonts w:ascii="Arial" w:hAnsi="Arial" w:cs="Arial"/>
          <w:lang w:eastAsia="ar-SA"/>
        </w:rPr>
        <w:t xml:space="preserve">attribuendo un punteggio da 1 a 3 </w:t>
      </w:r>
      <w:r w:rsidRPr="009C1174">
        <w:rPr>
          <w:rFonts w:ascii="Arial" w:hAnsi="Arial" w:cs="Arial"/>
          <w:lang w:eastAsia="ar-SA"/>
        </w:rPr>
        <w:t>punti per ognuna delle seguenti condizioni del nucleo familiare:</w:t>
      </w:r>
    </w:p>
    <w:p w:rsidR="0034262E" w:rsidRPr="009C1174" w:rsidRDefault="0034262E" w:rsidP="008A0AEA">
      <w:pPr>
        <w:pStyle w:val="Paragrafoelenco"/>
        <w:numPr>
          <w:ilvl w:val="0"/>
          <w:numId w:val="19"/>
        </w:numPr>
        <w:jc w:val="both"/>
        <w:rPr>
          <w:rFonts w:ascii="Arial" w:hAnsi="Arial" w:cs="Arial"/>
        </w:rPr>
      </w:pPr>
      <w:r w:rsidRPr="009C1174">
        <w:rPr>
          <w:rFonts w:ascii="Arial" w:hAnsi="Arial" w:cs="Arial"/>
        </w:rPr>
        <w:t>presenza di componenti ultrasettantenni</w:t>
      </w:r>
    </w:p>
    <w:p w:rsidR="0034262E" w:rsidRPr="009C1174" w:rsidRDefault="0034262E" w:rsidP="008A0AEA">
      <w:pPr>
        <w:pStyle w:val="Paragrafoelenco"/>
        <w:numPr>
          <w:ilvl w:val="0"/>
          <w:numId w:val="19"/>
        </w:numPr>
        <w:jc w:val="both"/>
        <w:rPr>
          <w:rFonts w:ascii="Arial" w:hAnsi="Arial" w:cs="Arial"/>
        </w:rPr>
      </w:pPr>
      <w:r w:rsidRPr="009C1174">
        <w:rPr>
          <w:rFonts w:ascii="Arial" w:hAnsi="Arial" w:cs="Arial"/>
        </w:rPr>
        <w:t>presenza di soggetti minorenni</w:t>
      </w:r>
    </w:p>
    <w:p w:rsidR="0034262E" w:rsidRPr="009C1174" w:rsidRDefault="0034262E" w:rsidP="008A0AEA">
      <w:pPr>
        <w:pStyle w:val="Paragrafoelenco"/>
        <w:numPr>
          <w:ilvl w:val="0"/>
          <w:numId w:val="19"/>
        </w:numPr>
        <w:jc w:val="both"/>
        <w:rPr>
          <w:rFonts w:ascii="Arial" w:hAnsi="Arial" w:cs="Arial"/>
        </w:rPr>
      </w:pPr>
      <w:r w:rsidRPr="009C1174">
        <w:rPr>
          <w:rFonts w:ascii="Arial" w:hAnsi="Arial" w:cs="Arial"/>
        </w:rPr>
        <w:t>presenza di soggetti con invalidità accertata pari o superiore al 74%</w:t>
      </w:r>
    </w:p>
    <w:p w:rsidR="0034262E" w:rsidRPr="009C1174" w:rsidRDefault="0034262E" w:rsidP="008A0AEA">
      <w:pPr>
        <w:pStyle w:val="Paragrafoelenco"/>
        <w:numPr>
          <w:ilvl w:val="0"/>
          <w:numId w:val="19"/>
        </w:numPr>
        <w:jc w:val="both"/>
        <w:rPr>
          <w:rFonts w:ascii="Arial" w:hAnsi="Arial" w:cs="Arial"/>
        </w:rPr>
      </w:pPr>
      <w:r w:rsidRPr="009C1174">
        <w:rPr>
          <w:rFonts w:ascii="Arial" w:hAnsi="Arial" w:cs="Arial"/>
        </w:rPr>
        <w:t xml:space="preserve">presenza di soggetti in carico ai servizi sociali o alla </w:t>
      </w:r>
      <w:proofErr w:type="spellStart"/>
      <w:r w:rsidRPr="009C1174">
        <w:rPr>
          <w:rFonts w:ascii="Arial" w:hAnsi="Arial" w:cs="Arial"/>
        </w:rPr>
        <w:t>coimpetente</w:t>
      </w:r>
      <w:proofErr w:type="spellEnd"/>
      <w:r w:rsidRPr="009C1174">
        <w:rPr>
          <w:rFonts w:ascii="Arial" w:hAnsi="Arial" w:cs="Arial"/>
        </w:rPr>
        <w:t xml:space="preserve"> azienda sanitaria locale per l’attuazione di un progetto assistenziale individuale.</w:t>
      </w:r>
    </w:p>
    <w:p w:rsidR="003625DB" w:rsidRPr="009C1174" w:rsidRDefault="003625DB" w:rsidP="008A0AEA">
      <w:pPr>
        <w:jc w:val="both"/>
        <w:rPr>
          <w:rFonts w:ascii="Arial" w:hAnsi="Arial" w:cs="Arial"/>
        </w:rPr>
      </w:pPr>
    </w:p>
    <w:p w:rsidR="009474D4" w:rsidRPr="009C1174" w:rsidRDefault="007C3832" w:rsidP="008A0AEA">
      <w:pPr>
        <w:pStyle w:val="Corpotesto"/>
        <w:tabs>
          <w:tab w:val="left" w:pos="420"/>
        </w:tabs>
        <w:ind w:left="420" w:hanging="360"/>
        <w:jc w:val="both"/>
        <w:rPr>
          <w:rStyle w:val="Numeropagina"/>
          <w:rFonts w:ascii="Arial" w:hAnsi="Arial" w:cs="Arial"/>
          <w:b/>
          <w:sz w:val="22"/>
          <w:szCs w:val="22"/>
        </w:rPr>
      </w:pPr>
      <w:r>
        <w:rPr>
          <w:rStyle w:val="Numeropagina"/>
          <w:rFonts w:ascii="Arial" w:hAnsi="Arial" w:cs="Arial"/>
          <w:b/>
          <w:sz w:val="22"/>
          <w:szCs w:val="22"/>
        </w:rPr>
        <w:t>Art. 4</w:t>
      </w:r>
      <w:r w:rsidR="009474D4" w:rsidRPr="009C1174">
        <w:rPr>
          <w:rStyle w:val="Numeropagina"/>
          <w:rFonts w:ascii="Arial" w:hAnsi="Arial" w:cs="Arial"/>
          <w:b/>
          <w:sz w:val="22"/>
          <w:szCs w:val="22"/>
        </w:rPr>
        <w:t xml:space="preserve">  – Termini e modalità per</w:t>
      </w:r>
      <w:r w:rsidR="001F33FB" w:rsidRPr="009C1174">
        <w:rPr>
          <w:rStyle w:val="Numeropagina"/>
          <w:rFonts w:ascii="Arial" w:hAnsi="Arial" w:cs="Arial"/>
          <w:b/>
          <w:sz w:val="22"/>
          <w:szCs w:val="22"/>
        </w:rPr>
        <w:t xml:space="preserve"> la presentazione delle domande</w:t>
      </w:r>
    </w:p>
    <w:p w:rsidR="001F33FB" w:rsidRPr="009C1174" w:rsidRDefault="001F33FB" w:rsidP="008A0AEA">
      <w:pPr>
        <w:pStyle w:val="Corpotesto"/>
        <w:tabs>
          <w:tab w:val="left" w:pos="420"/>
        </w:tabs>
        <w:ind w:left="420" w:hanging="360"/>
        <w:jc w:val="both"/>
        <w:rPr>
          <w:rStyle w:val="Numeropagina"/>
          <w:rFonts w:ascii="Arial" w:hAnsi="Arial" w:cs="Arial"/>
          <w:b/>
          <w:sz w:val="22"/>
          <w:szCs w:val="22"/>
        </w:rPr>
      </w:pPr>
    </w:p>
    <w:p w:rsidR="007C3832" w:rsidRPr="00283840" w:rsidRDefault="007C3832" w:rsidP="00283840">
      <w:pPr>
        <w:autoSpaceDE w:val="0"/>
        <w:jc w:val="both"/>
        <w:rPr>
          <w:rFonts w:ascii="Arial" w:hAnsi="Arial" w:cs="Arial"/>
        </w:rPr>
      </w:pPr>
      <w:r w:rsidRPr="00283840">
        <w:rPr>
          <w:rFonts w:ascii="Arial" w:hAnsi="Arial" w:cs="Arial"/>
          <w:lang w:eastAsia="ar-SA"/>
        </w:rPr>
        <w:t>I moduli di segnalazione della condizione di morosità incolpevole e richiesta di contributo, debitamente compilati e</w:t>
      </w:r>
      <w:r w:rsidRPr="00283840">
        <w:rPr>
          <w:rStyle w:val="Numeropagina"/>
          <w:rFonts w:ascii="Arial" w:hAnsi="Arial" w:cs="Arial"/>
        </w:rPr>
        <w:t xml:space="preserve"> sottoscritti dal titolare del contratto di locazione (conduttore), potranno essere presentati fino al </w:t>
      </w:r>
      <w:proofErr w:type="spellStart"/>
      <w:r w:rsidRPr="00283840">
        <w:rPr>
          <w:rStyle w:val="Numeropagina"/>
          <w:rFonts w:ascii="Arial" w:hAnsi="Arial" w:cs="Arial"/>
        </w:rPr>
        <w:t>al</w:t>
      </w:r>
      <w:proofErr w:type="spellEnd"/>
      <w:r w:rsidRPr="00283840">
        <w:rPr>
          <w:rStyle w:val="Numeropagina"/>
          <w:rFonts w:ascii="Arial" w:hAnsi="Arial" w:cs="Arial"/>
        </w:rPr>
        <w:t xml:space="preserve"> 31/12/2017 o comunque fino ad esaurimento delle risorse disponibili</w:t>
      </w:r>
      <w:r w:rsidRPr="00283840">
        <w:rPr>
          <w:rStyle w:val="Numeropagina"/>
          <w:rFonts w:ascii="Arial" w:hAnsi="Arial" w:cs="Arial"/>
          <w:b/>
        </w:rPr>
        <w:t xml:space="preserve">, </w:t>
      </w:r>
      <w:r w:rsidRPr="00283840">
        <w:rPr>
          <w:rStyle w:val="Numeropagina"/>
          <w:rFonts w:ascii="Arial" w:hAnsi="Arial" w:cs="Arial"/>
        </w:rPr>
        <w:t>presso i seguenti uffici</w:t>
      </w:r>
      <w:r w:rsidR="00510326">
        <w:rPr>
          <w:rStyle w:val="Numeropagina"/>
          <w:rFonts w:ascii="Arial" w:hAnsi="Arial" w:cs="Arial"/>
        </w:rPr>
        <w:t>,</w:t>
      </w:r>
      <w:r w:rsidRPr="00283840">
        <w:rPr>
          <w:rStyle w:val="Numeropagina"/>
          <w:rFonts w:ascii="Arial" w:hAnsi="Arial" w:cs="Arial"/>
        </w:rPr>
        <w:t xml:space="preserve"> </w:t>
      </w:r>
      <w:r w:rsidRPr="00283840">
        <w:rPr>
          <w:rFonts w:ascii="Arial" w:hAnsi="Arial" w:cs="Arial"/>
        </w:rPr>
        <w:t>secondo le modalità sotto riportate:</w:t>
      </w:r>
    </w:p>
    <w:p w:rsidR="007C3832" w:rsidRPr="00283840" w:rsidRDefault="007C3832" w:rsidP="00283840">
      <w:pPr>
        <w:pStyle w:val="Paragrafoelenco"/>
        <w:numPr>
          <w:ilvl w:val="0"/>
          <w:numId w:val="32"/>
        </w:numPr>
        <w:autoSpaceDE w:val="0"/>
        <w:autoSpaceDN w:val="0"/>
        <w:adjustRightInd w:val="0"/>
        <w:rPr>
          <w:rFonts w:ascii="Arial" w:hAnsi="Arial" w:cs="Arial"/>
        </w:rPr>
      </w:pPr>
      <w:r w:rsidRPr="00283840">
        <w:rPr>
          <w:rFonts w:ascii="Arial" w:hAnsi="Arial" w:cs="Arial"/>
          <w:b/>
          <w:bCs/>
        </w:rPr>
        <w:t xml:space="preserve">UNIAT UIL, </w:t>
      </w:r>
      <w:r w:rsidRPr="00283840">
        <w:rPr>
          <w:rFonts w:ascii="Arial" w:hAnsi="Arial" w:cs="Arial"/>
        </w:rPr>
        <w:t xml:space="preserve">sezione di Mantova, con sede in Mantova, via Cremona n. 27 (TEL </w:t>
      </w:r>
      <w:proofErr w:type="gramStart"/>
      <w:r w:rsidRPr="00283840">
        <w:rPr>
          <w:rFonts w:ascii="Arial" w:hAnsi="Arial" w:cs="Arial"/>
        </w:rPr>
        <w:t>0376.384910)-</w:t>
      </w:r>
      <w:proofErr w:type="gramEnd"/>
      <w:r w:rsidRPr="00283840">
        <w:rPr>
          <w:rFonts w:ascii="Arial" w:hAnsi="Arial" w:cs="Arial"/>
        </w:rPr>
        <w:t xml:space="preserve"> dal lunedì al venerdì dalle ore 9.00 alle ore 12.00</w:t>
      </w:r>
    </w:p>
    <w:p w:rsidR="007C3832" w:rsidRPr="00283840" w:rsidRDefault="007C3832" w:rsidP="00283840">
      <w:pPr>
        <w:pStyle w:val="Paragrafoelenco"/>
        <w:numPr>
          <w:ilvl w:val="0"/>
          <w:numId w:val="32"/>
        </w:numPr>
        <w:autoSpaceDE w:val="0"/>
        <w:autoSpaceDN w:val="0"/>
        <w:adjustRightInd w:val="0"/>
        <w:rPr>
          <w:rFonts w:ascii="Arial" w:hAnsi="Arial" w:cs="Arial"/>
        </w:rPr>
      </w:pPr>
      <w:r w:rsidRPr="00283840">
        <w:rPr>
          <w:rFonts w:ascii="Arial" w:hAnsi="Arial" w:cs="Arial"/>
          <w:b/>
          <w:bCs/>
        </w:rPr>
        <w:t xml:space="preserve">SUNIA CGIL, </w:t>
      </w:r>
      <w:r w:rsidRPr="00283840">
        <w:rPr>
          <w:rFonts w:ascii="Arial" w:hAnsi="Arial" w:cs="Arial"/>
        </w:rPr>
        <w:t xml:space="preserve">sezione di Mantova, con sede in Mantova, via Altobelli n. 5 (TEL </w:t>
      </w:r>
      <w:proofErr w:type="gramStart"/>
      <w:r w:rsidRPr="00283840">
        <w:rPr>
          <w:rFonts w:ascii="Arial" w:hAnsi="Arial" w:cs="Arial"/>
        </w:rPr>
        <w:t>0376.326272)-</w:t>
      </w:r>
      <w:proofErr w:type="gramEnd"/>
      <w:r w:rsidRPr="00283840">
        <w:rPr>
          <w:rFonts w:ascii="Arial" w:hAnsi="Arial" w:cs="Arial"/>
        </w:rPr>
        <w:t xml:space="preserve"> dal lunedì al venerdì dalle ore 9.00 alle ore 12.00</w:t>
      </w:r>
    </w:p>
    <w:p w:rsidR="007C3832" w:rsidRPr="00283840" w:rsidRDefault="007C3832" w:rsidP="00283840">
      <w:pPr>
        <w:pStyle w:val="Paragrafoelenco"/>
        <w:numPr>
          <w:ilvl w:val="0"/>
          <w:numId w:val="32"/>
        </w:numPr>
        <w:autoSpaceDE w:val="0"/>
        <w:autoSpaceDN w:val="0"/>
        <w:adjustRightInd w:val="0"/>
        <w:rPr>
          <w:rFonts w:ascii="Arial" w:hAnsi="Arial" w:cs="Arial"/>
        </w:rPr>
      </w:pPr>
      <w:r w:rsidRPr="00283840">
        <w:rPr>
          <w:rFonts w:ascii="Arial" w:hAnsi="Arial" w:cs="Arial"/>
          <w:b/>
          <w:bCs/>
        </w:rPr>
        <w:t xml:space="preserve">SICET CISL </w:t>
      </w:r>
      <w:r w:rsidRPr="00283840">
        <w:rPr>
          <w:rFonts w:ascii="Arial" w:hAnsi="Arial" w:cs="Arial"/>
        </w:rPr>
        <w:t xml:space="preserve">sede di Mantova, via Torelli n. 10 (TEL </w:t>
      </w:r>
      <w:proofErr w:type="gramStart"/>
      <w:r w:rsidRPr="00283840">
        <w:rPr>
          <w:rFonts w:ascii="Arial" w:hAnsi="Arial" w:cs="Arial"/>
        </w:rPr>
        <w:t>0376.352252)-</w:t>
      </w:r>
      <w:proofErr w:type="gramEnd"/>
      <w:r w:rsidRPr="00283840">
        <w:rPr>
          <w:rFonts w:ascii="Arial" w:hAnsi="Arial" w:cs="Arial"/>
        </w:rPr>
        <w:t xml:space="preserve"> dal lunedì al venerdì dalle ore 9.00 alle ore 12.00</w:t>
      </w:r>
    </w:p>
    <w:p w:rsidR="007C3832" w:rsidRPr="007C3832" w:rsidRDefault="007C3832" w:rsidP="00283840">
      <w:pPr>
        <w:pStyle w:val="Paragrafoelenco"/>
        <w:numPr>
          <w:ilvl w:val="0"/>
          <w:numId w:val="32"/>
        </w:numPr>
        <w:autoSpaceDE w:val="0"/>
        <w:spacing w:line="252" w:lineRule="auto"/>
        <w:jc w:val="both"/>
        <w:rPr>
          <w:rFonts w:ascii="Arial" w:hAnsi="Arial" w:cs="Arial"/>
        </w:rPr>
      </w:pPr>
      <w:r w:rsidRPr="007C3832">
        <w:rPr>
          <w:rFonts w:ascii="Arial" w:hAnsi="Arial" w:cs="Arial"/>
          <w:b/>
          <w:bCs/>
        </w:rPr>
        <w:t xml:space="preserve">Associazione Proprietà Edilizia – Confedilizia Provinciale - </w:t>
      </w:r>
      <w:r w:rsidRPr="007C3832">
        <w:rPr>
          <w:rFonts w:ascii="Arial" w:hAnsi="Arial" w:cs="Arial"/>
        </w:rPr>
        <w:t xml:space="preserve">Mantova, con sede in Mantova, via Oberdan 14 (TEL </w:t>
      </w:r>
      <w:proofErr w:type="gramStart"/>
      <w:r w:rsidRPr="007C3832">
        <w:rPr>
          <w:rFonts w:ascii="Arial" w:hAnsi="Arial" w:cs="Arial"/>
        </w:rPr>
        <w:t>0376.224715)-</w:t>
      </w:r>
      <w:proofErr w:type="gramEnd"/>
      <w:r w:rsidRPr="007C3832">
        <w:rPr>
          <w:rFonts w:ascii="Arial" w:hAnsi="Arial" w:cs="Arial"/>
        </w:rPr>
        <w:t xml:space="preserve"> dal martedì al giovedì, dalle ore 9.00 alle ore 12.00, </w:t>
      </w:r>
      <w:r w:rsidRPr="007C3832">
        <w:rPr>
          <w:rFonts w:ascii="Arial" w:hAnsi="Arial" w:cs="Arial"/>
          <w:color w:val="000000"/>
        </w:rPr>
        <w:t>preferibilmente previo appuntamento</w:t>
      </w:r>
    </w:p>
    <w:p w:rsidR="007C3832" w:rsidRPr="007C3832" w:rsidRDefault="007C3832" w:rsidP="00283840">
      <w:pPr>
        <w:pStyle w:val="Paragrafoelenco"/>
        <w:numPr>
          <w:ilvl w:val="0"/>
          <w:numId w:val="32"/>
        </w:numPr>
        <w:autoSpaceDE w:val="0"/>
        <w:spacing w:line="252" w:lineRule="auto"/>
        <w:jc w:val="both"/>
        <w:rPr>
          <w:rFonts w:ascii="Arial" w:hAnsi="Arial" w:cs="Arial"/>
        </w:rPr>
      </w:pPr>
      <w:r w:rsidRPr="007C3832">
        <w:rPr>
          <w:rFonts w:ascii="Arial" w:hAnsi="Arial" w:cs="Arial"/>
          <w:b/>
          <w:color w:val="000000"/>
        </w:rPr>
        <w:t>Associazione Provinciale della Provinciale della Proprietà Fondiaria Rustica e Urbana – Mantova</w:t>
      </w:r>
      <w:r w:rsidRPr="007C3832">
        <w:rPr>
          <w:rFonts w:ascii="Arial" w:hAnsi="Arial" w:cs="Arial"/>
          <w:color w:val="000000"/>
        </w:rPr>
        <w:t xml:space="preserve">, con sede in Mantova, via Principe Amedeo n. 17 (TEL. </w:t>
      </w:r>
      <w:proofErr w:type="gramStart"/>
      <w:r w:rsidRPr="007C3832">
        <w:rPr>
          <w:rFonts w:ascii="Arial" w:hAnsi="Arial" w:cs="Arial"/>
          <w:color w:val="000000"/>
        </w:rPr>
        <w:t>0376.323310)-</w:t>
      </w:r>
      <w:proofErr w:type="gramEnd"/>
      <w:r w:rsidRPr="007C3832">
        <w:rPr>
          <w:rFonts w:ascii="Arial" w:hAnsi="Arial" w:cs="Arial"/>
          <w:color w:val="000000"/>
        </w:rPr>
        <w:t xml:space="preserve"> dal lunedì al venerdì, dalle ore 9.00 alle ore 12.00, preferibilmente previo appuntamento</w:t>
      </w:r>
    </w:p>
    <w:p w:rsidR="007C3832" w:rsidRPr="007C3832" w:rsidRDefault="007C3832" w:rsidP="00283840">
      <w:pPr>
        <w:pStyle w:val="Paragrafoelenco"/>
        <w:numPr>
          <w:ilvl w:val="0"/>
          <w:numId w:val="32"/>
        </w:numPr>
        <w:autoSpaceDE w:val="0"/>
        <w:spacing w:line="252" w:lineRule="auto"/>
        <w:jc w:val="both"/>
        <w:rPr>
          <w:rFonts w:ascii="Arial" w:hAnsi="Arial" w:cs="Arial"/>
          <w:color w:val="000000"/>
        </w:rPr>
      </w:pPr>
      <w:r w:rsidRPr="007C3832">
        <w:rPr>
          <w:rFonts w:ascii="Arial" w:hAnsi="Arial" w:cs="Arial"/>
          <w:b/>
          <w:color w:val="000000"/>
        </w:rPr>
        <w:t>Unione Piccoli Proprietari Immobiliari di Mantova</w:t>
      </w:r>
      <w:r w:rsidRPr="007C3832">
        <w:rPr>
          <w:rFonts w:ascii="Arial" w:hAnsi="Arial" w:cs="Arial"/>
          <w:color w:val="000000"/>
        </w:rPr>
        <w:t>, con sede in Mantova, via Bertani 54 (TEL. 0376.368929) previo appuntamento</w:t>
      </w:r>
    </w:p>
    <w:p w:rsidR="007C3832" w:rsidRPr="007C3832" w:rsidRDefault="007C3832" w:rsidP="00283840">
      <w:pPr>
        <w:pStyle w:val="Paragrafoelenco"/>
        <w:numPr>
          <w:ilvl w:val="0"/>
          <w:numId w:val="32"/>
        </w:numPr>
        <w:autoSpaceDE w:val="0"/>
        <w:spacing w:line="252" w:lineRule="auto"/>
        <w:jc w:val="both"/>
        <w:rPr>
          <w:rFonts w:ascii="Arial" w:hAnsi="Arial" w:cs="Arial"/>
          <w:color w:val="000000"/>
        </w:rPr>
      </w:pPr>
      <w:r w:rsidRPr="007C3832">
        <w:rPr>
          <w:rFonts w:ascii="Arial" w:hAnsi="Arial" w:cs="Arial"/>
          <w:b/>
        </w:rPr>
        <w:t>Associazione Sindacale dei Piccoli Proprietari Immobiliari</w:t>
      </w:r>
      <w:r w:rsidRPr="007C3832">
        <w:rPr>
          <w:rFonts w:ascii="Arial" w:hAnsi="Arial" w:cs="Arial"/>
        </w:rPr>
        <w:t xml:space="preserve"> </w:t>
      </w:r>
      <w:r w:rsidRPr="007C3832">
        <w:rPr>
          <w:rFonts w:ascii="Arial" w:hAnsi="Arial" w:cs="Arial"/>
          <w:b/>
        </w:rPr>
        <w:t>ASPPI Mantova</w:t>
      </w:r>
      <w:r w:rsidRPr="007C3832">
        <w:rPr>
          <w:rFonts w:ascii="Arial" w:hAnsi="Arial" w:cs="Arial"/>
        </w:rPr>
        <w:t xml:space="preserve">, con sede in Mantova, via Fratelli Cairoli 2 (TEL. </w:t>
      </w:r>
      <w:proofErr w:type="gramStart"/>
      <w:r w:rsidRPr="007C3832">
        <w:rPr>
          <w:rFonts w:ascii="Arial" w:hAnsi="Arial" w:cs="Arial"/>
        </w:rPr>
        <w:t>0376.365895)-</w:t>
      </w:r>
      <w:proofErr w:type="gramEnd"/>
      <w:r w:rsidRPr="007C3832">
        <w:rPr>
          <w:rFonts w:ascii="Arial" w:hAnsi="Arial" w:cs="Arial"/>
        </w:rPr>
        <w:t xml:space="preserve"> </w:t>
      </w:r>
      <w:r w:rsidRPr="007C3832">
        <w:rPr>
          <w:rFonts w:ascii="Arial" w:hAnsi="Arial" w:cs="Arial"/>
          <w:color w:val="000000"/>
        </w:rPr>
        <w:t>martedì e giovedì dalle ore 10.00 alle 12.00 , preferibilmente previo appuntamento”</w:t>
      </w:r>
    </w:p>
    <w:p w:rsidR="007C3832" w:rsidRPr="009C1174" w:rsidRDefault="007C3832" w:rsidP="00283840">
      <w:pPr>
        <w:suppressAutoHyphens/>
        <w:autoSpaceDE w:val="0"/>
        <w:jc w:val="both"/>
        <w:rPr>
          <w:rFonts w:ascii="Arial" w:hAnsi="Arial" w:cs="Arial"/>
          <w:lang w:eastAsia="ar-SA"/>
        </w:rPr>
      </w:pPr>
    </w:p>
    <w:p w:rsidR="00552CFC" w:rsidRPr="009C1174" w:rsidRDefault="00E211AA" w:rsidP="008A0AEA">
      <w:pPr>
        <w:suppressAutoHyphens/>
        <w:autoSpaceDE w:val="0"/>
        <w:jc w:val="both"/>
        <w:rPr>
          <w:rFonts w:ascii="Arial" w:hAnsi="Arial" w:cs="Arial"/>
          <w:b/>
          <w:lang w:eastAsia="ar-SA"/>
        </w:rPr>
      </w:pPr>
      <w:r w:rsidRPr="009C1174">
        <w:rPr>
          <w:rFonts w:ascii="Arial" w:hAnsi="Arial" w:cs="Arial"/>
          <w:b/>
          <w:lang w:eastAsia="ar-SA"/>
        </w:rPr>
        <w:t>Art. 5</w:t>
      </w:r>
      <w:r w:rsidR="00552CFC" w:rsidRPr="009C1174">
        <w:rPr>
          <w:rFonts w:ascii="Arial" w:hAnsi="Arial" w:cs="Arial"/>
          <w:b/>
          <w:lang w:eastAsia="ar-SA"/>
        </w:rPr>
        <w:t xml:space="preserve"> – Commissione di valutazione dei moduli di segnalazione</w:t>
      </w:r>
    </w:p>
    <w:p w:rsidR="00152A65" w:rsidRPr="009C1174" w:rsidRDefault="0088078E" w:rsidP="008A0AEA">
      <w:pPr>
        <w:suppressAutoHyphens/>
        <w:autoSpaceDE w:val="0"/>
        <w:jc w:val="both"/>
        <w:rPr>
          <w:rFonts w:ascii="Arial" w:hAnsi="Arial" w:cs="Arial"/>
          <w:lang w:eastAsia="ar-SA"/>
        </w:rPr>
      </w:pPr>
      <w:r w:rsidRPr="009C1174">
        <w:rPr>
          <w:rFonts w:ascii="Arial" w:hAnsi="Arial" w:cs="Arial"/>
          <w:lang w:eastAsia="ar-SA"/>
        </w:rPr>
        <w:t>I</w:t>
      </w:r>
      <w:r w:rsidR="001F33FB" w:rsidRPr="009C1174">
        <w:rPr>
          <w:rFonts w:ascii="Arial" w:hAnsi="Arial" w:cs="Arial"/>
          <w:lang w:eastAsia="ar-SA"/>
        </w:rPr>
        <w:t xml:space="preserve"> moduli</w:t>
      </w:r>
      <w:r w:rsidRPr="009C1174">
        <w:rPr>
          <w:rFonts w:ascii="Arial" w:hAnsi="Arial" w:cs="Arial"/>
          <w:lang w:eastAsia="ar-SA"/>
        </w:rPr>
        <w:t xml:space="preserve"> di segnalazione della condizione di morosità incolpevole e richiesta di contributo </w:t>
      </w:r>
      <w:r w:rsidR="001F33FB" w:rsidRPr="009C1174">
        <w:rPr>
          <w:rFonts w:ascii="Arial" w:hAnsi="Arial" w:cs="Arial"/>
          <w:lang w:eastAsia="ar-SA"/>
        </w:rPr>
        <w:t>saranno esaminati</w:t>
      </w:r>
      <w:r w:rsidR="00152A65" w:rsidRPr="009C1174">
        <w:rPr>
          <w:rFonts w:ascii="Arial" w:hAnsi="Arial" w:cs="Arial"/>
          <w:lang w:eastAsia="ar-SA"/>
        </w:rPr>
        <w:t xml:space="preserve"> in base all’</w:t>
      </w:r>
      <w:r w:rsidR="009474D4" w:rsidRPr="009C1174">
        <w:rPr>
          <w:rFonts w:ascii="Arial" w:hAnsi="Arial" w:cs="Arial"/>
          <w:lang w:eastAsia="ar-SA"/>
        </w:rPr>
        <w:t>ordine cronologico</w:t>
      </w:r>
      <w:r w:rsidR="00152A65" w:rsidRPr="009C1174">
        <w:rPr>
          <w:rFonts w:ascii="Arial" w:hAnsi="Arial" w:cs="Arial"/>
          <w:lang w:eastAsia="ar-SA"/>
        </w:rPr>
        <w:t xml:space="preserve"> di protocollazione nel sistema informatico dedicato, tenuto conto di quanto indicato al precedente Art. 3.</w:t>
      </w:r>
    </w:p>
    <w:p w:rsidR="004364F3" w:rsidRPr="009C1174" w:rsidRDefault="00152A65" w:rsidP="008A0AEA">
      <w:pPr>
        <w:suppressAutoHyphens/>
        <w:autoSpaceDE w:val="0"/>
        <w:jc w:val="both"/>
        <w:rPr>
          <w:rFonts w:ascii="Arial" w:hAnsi="Arial" w:cs="Arial"/>
          <w:lang w:eastAsia="ar-SA"/>
        </w:rPr>
      </w:pPr>
      <w:r w:rsidRPr="009C1174">
        <w:rPr>
          <w:rFonts w:ascii="Arial" w:hAnsi="Arial" w:cs="Arial"/>
          <w:lang w:eastAsia="ar-SA"/>
        </w:rPr>
        <w:t>L’esame delle domande verrà effettuato</w:t>
      </w:r>
      <w:r w:rsidR="009474D4" w:rsidRPr="009C1174">
        <w:rPr>
          <w:rFonts w:ascii="Arial" w:hAnsi="Arial" w:cs="Arial"/>
          <w:lang w:eastAsia="ar-SA"/>
        </w:rPr>
        <w:t xml:space="preserve"> da un’apposita commissione </w:t>
      </w:r>
      <w:r w:rsidR="009474D4" w:rsidRPr="009C1174">
        <w:rPr>
          <w:rFonts w:ascii="Arial" w:hAnsi="Arial" w:cs="Arial"/>
        </w:rPr>
        <w:t>composta</w:t>
      </w:r>
      <w:r w:rsidR="0088078E" w:rsidRPr="009C1174">
        <w:rPr>
          <w:rFonts w:ascii="Arial" w:hAnsi="Arial" w:cs="Arial"/>
        </w:rPr>
        <w:t xml:space="preserve"> dal Dirigente del Settore </w:t>
      </w:r>
      <w:r w:rsidR="00CB27AF" w:rsidRPr="009C1174">
        <w:rPr>
          <w:rFonts w:ascii="Arial" w:hAnsi="Arial" w:cs="Arial"/>
        </w:rPr>
        <w:t>Servizi Sociali</w:t>
      </w:r>
      <w:r w:rsidR="0088078E" w:rsidRPr="009C1174">
        <w:rPr>
          <w:rFonts w:ascii="Arial" w:hAnsi="Arial" w:cs="Arial"/>
        </w:rPr>
        <w:t xml:space="preserve"> del Comune di Mantova o da soggetto delegato, </w:t>
      </w:r>
      <w:r w:rsidR="00CB27AF" w:rsidRPr="009C1174">
        <w:rPr>
          <w:rFonts w:ascii="Arial" w:hAnsi="Arial" w:cs="Arial"/>
        </w:rPr>
        <w:t>da un rappresentante dell’Ufficio Casa del Comune di Mantova</w:t>
      </w:r>
      <w:r w:rsidR="0088078E" w:rsidRPr="009C1174">
        <w:rPr>
          <w:rFonts w:ascii="Arial" w:hAnsi="Arial" w:cs="Arial"/>
          <w:lang w:eastAsia="ar-SA"/>
        </w:rPr>
        <w:t>,</w:t>
      </w:r>
      <w:r w:rsidR="007C1DE4" w:rsidRPr="009C1174">
        <w:rPr>
          <w:rFonts w:ascii="Arial" w:hAnsi="Arial" w:cs="Arial"/>
        </w:rPr>
        <w:t xml:space="preserve"> </w:t>
      </w:r>
      <w:r w:rsidR="009474D4" w:rsidRPr="009C1174">
        <w:rPr>
          <w:rFonts w:ascii="Arial" w:hAnsi="Arial" w:cs="Arial"/>
        </w:rPr>
        <w:t xml:space="preserve">da un membro che rappresenti tutte le Organizzazioni Sindacali degli Inquilini, e da un </w:t>
      </w:r>
      <w:r w:rsidR="009F2A99">
        <w:rPr>
          <w:rFonts w:ascii="Arial" w:hAnsi="Arial" w:cs="Arial"/>
        </w:rPr>
        <w:t>rappresentante dell’Associazioni di proprietari immobiliari</w:t>
      </w:r>
      <w:r w:rsidR="004364F3" w:rsidRPr="009C1174">
        <w:rPr>
          <w:rFonts w:ascii="Arial" w:hAnsi="Arial" w:cs="Arial"/>
          <w:lang w:eastAsia="ar-SA"/>
        </w:rPr>
        <w:t>.</w:t>
      </w:r>
    </w:p>
    <w:p w:rsidR="009474D4" w:rsidRPr="009C1174" w:rsidRDefault="004364F3" w:rsidP="008A0AEA">
      <w:pPr>
        <w:suppressAutoHyphens/>
        <w:autoSpaceDE w:val="0"/>
        <w:jc w:val="both"/>
        <w:rPr>
          <w:rFonts w:ascii="Arial" w:hAnsi="Arial" w:cs="Arial"/>
          <w:lang w:eastAsia="ar-SA"/>
        </w:rPr>
      </w:pPr>
      <w:r w:rsidRPr="009C1174">
        <w:rPr>
          <w:rFonts w:ascii="Arial" w:hAnsi="Arial" w:cs="Arial"/>
          <w:lang w:eastAsia="ar-SA"/>
        </w:rPr>
        <w:t>S</w:t>
      </w:r>
      <w:r w:rsidR="009474D4" w:rsidRPr="009C1174">
        <w:rPr>
          <w:rFonts w:ascii="Arial" w:hAnsi="Arial" w:cs="Arial"/>
          <w:lang w:eastAsia="ar-SA"/>
        </w:rPr>
        <w:t xml:space="preserve">e </w:t>
      </w:r>
      <w:r w:rsidR="001F33FB" w:rsidRPr="009C1174">
        <w:rPr>
          <w:rFonts w:ascii="Arial" w:hAnsi="Arial" w:cs="Arial"/>
          <w:lang w:eastAsia="ar-SA"/>
        </w:rPr>
        <w:t>in regola con i requisiti e le condizioni previste dal presente avviso</w:t>
      </w:r>
      <w:r w:rsidR="0088078E" w:rsidRPr="009C1174">
        <w:rPr>
          <w:rFonts w:ascii="Arial" w:hAnsi="Arial" w:cs="Arial"/>
          <w:lang w:eastAsia="ar-SA"/>
        </w:rPr>
        <w:t xml:space="preserve">, </w:t>
      </w:r>
      <w:r w:rsidR="001F33FB" w:rsidRPr="009C1174">
        <w:rPr>
          <w:rFonts w:ascii="Arial" w:hAnsi="Arial" w:cs="Arial"/>
          <w:lang w:eastAsia="ar-SA"/>
        </w:rPr>
        <w:t xml:space="preserve">le richieste saranno </w:t>
      </w:r>
      <w:r w:rsidR="009474D4" w:rsidRPr="009C1174">
        <w:rPr>
          <w:rFonts w:ascii="Arial" w:hAnsi="Arial" w:cs="Arial"/>
          <w:lang w:eastAsia="ar-SA"/>
        </w:rPr>
        <w:t xml:space="preserve">finanziate sino alla capienza della disponibilità del fondo. </w:t>
      </w:r>
    </w:p>
    <w:p w:rsidR="009474D4" w:rsidRPr="009C1174" w:rsidRDefault="001F33FB" w:rsidP="008A0AEA">
      <w:pPr>
        <w:suppressAutoHyphens/>
        <w:autoSpaceDE w:val="0"/>
        <w:jc w:val="both"/>
        <w:rPr>
          <w:rFonts w:ascii="Arial" w:hAnsi="Arial" w:cs="Arial"/>
          <w:lang w:eastAsia="ar-SA"/>
        </w:rPr>
      </w:pPr>
      <w:r w:rsidRPr="009C1174">
        <w:rPr>
          <w:rFonts w:ascii="Arial" w:hAnsi="Arial" w:cs="Arial"/>
          <w:lang w:eastAsia="ar-SA"/>
        </w:rPr>
        <w:t>Le integrazioni</w:t>
      </w:r>
      <w:r w:rsidR="009474D4" w:rsidRPr="009C1174">
        <w:rPr>
          <w:rFonts w:ascii="Arial" w:hAnsi="Arial" w:cs="Arial"/>
          <w:lang w:eastAsia="ar-SA"/>
        </w:rPr>
        <w:t xml:space="preserve"> della documentazione</w:t>
      </w:r>
      <w:r w:rsidRPr="009C1174">
        <w:rPr>
          <w:rFonts w:ascii="Arial" w:hAnsi="Arial" w:cs="Arial"/>
          <w:lang w:eastAsia="ar-SA"/>
        </w:rPr>
        <w:t>, tra cui la dichiarazione da parte del proprietario dell’immobile, saranno</w:t>
      </w:r>
      <w:r w:rsidR="009474D4" w:rsidRPr="009C1174">
        <w:rPr>
          <w:rFonts w:ascii="Arial" w:hAnsi="Arial" w:cs="Arial"/>
          <w:lang w:eastAsia="ar-SA"/>
        </w:rPr>
        <w:t xml:space="preserve"> richieste </w:t>
      </w:r>
      <w:r w:rsidRPr="009C1174">
        <w:rPr>
          <w:rFonts w:ascii="Arial" w:hAnsi="Arial" w:cs="Arial"/>
          <w:lang w:eastAsia="ar-SA"/>
        </w:rPr>
        <w:t xml:space="preserve">dagli uffici </w:t>
      </w:r>
      <w:r w:rsidR="009474D4" w:rsidRPr="009C1174">
        <w:rPr>
          <w:rFonts w:ascii="Arial" w:hAnsi="Arial" w:cs="Arial"/>
          <w:lang w:eastAsia="ar-SA"/>
        </w:rPr>
        <w:t>successivamente alla presentazione della domanda ai fini della valutazione della stessa.</w:t>
      </w:r>
    </w:p>
    <w:p w:rsidR="001F33FB" w:rsidRPr="009C1174" w:rsidRDefault="004E7C54" w:rsidP="008A0AEA">
      <w:pPr>
        <w:suppressAutoHyphens/>
        <w:autoSpaceDE w:val="0"/>
        <w:jc w:val="both"/>
        <w:rPr>
          <w:rStyle w:val="Numeropagina"/>
          <w:rFonts w:ascii="Arial" w:hAnsi="Arial" w:cs="Arial"/>
          <w:b/>
        </w:rPr>
      </w:pPr>
      <w:r w:rsidRPr="009C1174">
        <w:rPr>
          <w:rStyle w:val="Numeropagina"/>
          <w:rFonts w:ascii="Arial" w:hAnsi="Arial" w:cs="Arial"/>
          <w:b/>
        </w:rPr>
        <w:t>Ar</w:t>
      </w:r>
      <w:r w:rsidR="00E211AA" w:rsidRPr="009C1174">
        <w:rPr>
          <w:rStyle w:val="Numeropagina"/>
          <w:rFonts w:ascii="Arial" w:hAnsi="Arial" w:cs="Arial"/>
          <w:b/>
        </w:rPr>
        <w:t>t. 6</w:t>
      </w:r>
      <w:r w:rsidR="00552CFC" w:rsidRPr="009C1174">
        <w:rPr>
          <w:rStyle w:val="Numeropagina"/>
          <w:rFonts w:ascii="Arial" w:hAnsi="Arial" w:cs="Arial"/>
          <w:b/>
        </w:rPr>
        <w:t xml:space="preserve"> </w:t>
      </w:r>
      <w:r w:rsidR="00C952DE" w:rsidRPr="009C1174">
        <w:rPr>
          <w:rStyle w:val="Numeropagina"/>
          <w:rFonts w:ascii="Arial" w:hAnsi="Arial" w:cs="Arial"/>
          <w:b/>
        </w:rPr>
        <w:t>– Comunicazione elenchi di inquilini morosi incolpevoli alla Prefettura</w:t>
      </w:r>
      <w:r w:rsidR="00AE5B55" w:rsidRPr="009C1174">
        <w:rPr>
          <w:rStyle w:val="Numeropagina"/>
          <w:rFonts w:ascii="Arial" w:hAnsi="Arial" w:cs="Arial"/>
          <w:b/>
        </w:rPr>
        <w:t xml:space="preserve"> </w:t>
      </w:r>
    </w:p>
    <w:p w:rsidR="00552CFC" w:rsidRPr="009C1174" w:rsidRDefault="00C952DE" w:rsidP="008A0AEA">
      <w:pPr>
        <w:autoSpaceDE w:val="0"/>
        <w:autoSpaceDN w:val="0"/>
        <w:adjustRightInd w:val="0"/>
        <w:spacing w:after="0" w:line="240" w:lineRule="auto"/>
        <w:jc w:val="both"/>
        <w:rPr>
          <w:rStyle w:val="Numeropagina"/>
          <w:rFonts w:ascii="Arial" w:hAnsi="Arial" w:cs="Arial"/>
        </w:rPr>
      </w:pPr>
      <w:r w:rsidRPr="009C1174">
        <w:rPr>
          <w:rFonts w:ascii="Arial" w:hAnsi="Arial" w:cs="Arial"/>
        </w:rPr>
        <w:t>Il Comune</w:t>
      </w:r>
      <w:r w:rsidR="00D6431C" w:rsidRPr="009C1174">
        <w:rPr>
          <w:rFonts w:ascii="Arial" w:hAnsi="Arial" w:cs="Arial"/>
        </w:rPr>
        <w:t>, al fine dell’adozione delle misure di graduazione programmata dell’intervento della forza pubblica nell’esecuzione dei provvedimenti di sfratto,</w:t>
      </w:r>
      <w:r w:rsidRPr="009C1174">
        <w:rPr>
          <w:rFonts w:ascii="Arial" w:hAnsi="Arial" w:cs="Arial"/>
        </w:rPr>
        <w:t xml:space="preserve"> consegnerà </w:t>
      </w:r>
      <w:r w:rsidR="0088078E" w:rsidRPr="009C1174">
        <w:rPr>
          <w:rFonts w:ascii="Arial" w:hAnsi="Arial" w:cs="Arial"/>
        </w:rPr>
        <w:t>alla Prefettura – Ufficio territoriale del Governo</w:t>
      </w:r>
      <w:r w:rsidR="00D6431C" w:rsidRPr="009C1174">
        <w:rPr>
          <w:rFonts w:ascii="Arial" w:hAnsi="Arial" w:cs="Arial"/>
        </w:rPr>
        <w:t xml:space="preserve"> - </w:t>
      </w:r>
      <w:r w:rsidR="0088078E" w:rsidRPr="009C1174">
        <w:rPr>
          <w:rFonts w:ascii="Arial" w:hAnsi="Arial" w:cs="Arial"/>
        </w:rPr>
        <w:t xml:space="preserve"> </w:t>
      </w:r>
      <w:r w:rsidRPr="009C1174">
        <w:rPr>
          <w:rFonts w:ascii="Arial" w:hAnsi="Arial" w:cs="Arial"/>
        </w:rPr>
        <w:t>gli elenchi dei soggetti morosi incolpevoli risultanti dalla presente proceduta di bando, che hanno i requisiti per beneficiare del contributo previsto dal decreto ministeriale e dalle Linee Guida Regionali.</w:t>
      </w:r>
    </w:p>
    <w:p w:rsidR="00552CFC" w:rsidRPr="009C1174" w:rsidRDefault="00552CFC" w:rsidP="008A0AEA">
      <w:pPr>
        <w:ind w:left="993" w:hanging="993"/>
        <w:jc w:val="both"/>
        <w:rPr>
          <w:rStyle w:val="Numeropagina"/>
          <w:rFonts w:ascii="Arial" w:hAnsi="Arial" w:cs="Arial"/>
          <w:b/>
        </w:rPr>
      </w:pPr>
    </w:p>
    <w:p w:rsidR="00552CFC" w:rsidRPr="009C1174" w:rsidRDefault="00E211AA" w:rsidP="008A0AEA">
      <w:pPr>
        <w:ind w:left="993" w:hanging="993"/>
        <w:jc w:val="both"/>
        <w:rPr>
          <w:rStyle w:val="Numeropagina"/>
          <w:rFonts w:ascii="Arial" w:hAnsi="Arial" w:cs="Arial"/>
          <w:b/>
        </w:rPr>
      </w:pPr>
      <w:r w:rsidRPr="009C1174">
        <w:rPr>
          <w:rStyle w:val="Numeropagina"/>
          <w:rFonts w:ascii="Arial" w:hAnsi="Arial" w:cs="Arial"/>
          <w:b/>
        </w:rPr>
        <w:t>Art. 7</w:t>
      </w:r>
      <w:r w:rsidR="009474D4" w:rsidRPr="009C1174">
        <w:rPr>
          <w:rStyle w:val="Numeropagina"/>
          <w:rFonts w:ascii="Arial" w:hAnsi="Arial" w:cs="Arial"/>
          <w:b/>
        </w:rPr>
        <w:t xml:space="preserve"> – Controlli</w:t>
      </w:r>
    </w:p>
    <w:p w:rsidR="008714CA" w:rsidRPr="009C1174" w:rsidRDefault="008714CA" w:rsidP="008A0AEA">
      <w:pPr>
        <w:autoSpaceDE w:val="0"/>
        <w:autoSpaceDN w:val="0"/>
        <w:adjustRightInd w:val="0"/>
        <w:spacing w:after="0" w:line="240" w:lineRule="auto"/>
        <w:jc w:val="both"/>
        <w:rPr>
          <w:rFonts w:ascii="Arial" w:hAnsi="Arial" w:cs="Arial"/>
          <w:color w:val="000000"/>
        </w:rPr>
      </w:pPr>
      <w:r w:rsidRPr="009C1174">
        <w:rPr>
          <w:rFonts w:ascii="Arial" w:hAnsi="Arial" w:cs="Arial"/>
          <w:color w:val="000000"/>
        </w:rPr>
        <w:t xml:space="preserve">Il Comune verifica che il richiedente ovvero ciascun componente del nucleo familiare non sia titolare di diritto di proprietà usufrutto uso o abitazione nella provincia di residenza di altro immobile fruibile ed adeguato alle esigenze del nucleo familiare </w:t>
      </w:r>
    </w:p>
    <w:p w:rsidR="008714CA" w:rsidRPr="009C1174" w:rsidRDefault="008714CA" w:rsidP="008A0AEA">
      <w:pPr>
        <w:autoSpaceDE w:val="0"/>
        <w:autoSpaceDN w:val="0"/>
        <w:adjustRightInd w:val="0"/>
        <w:spacing w:after="0" w:line="240" w:lineRule="auto"/>
        <w:jc w:val="both"/>
        <w:rPr>
          <w:rFonts w:ascii="Arial" w:hAnsi="Arial" w:cs="Arial"/>
          <w:color w:val="000000"/>
        </w:rPr>
      </w:pPr>
      <w:r w:rsidRPr="009C1174">
        <w:rPr>
          <w:rFonts w:ascii="Arial" w:hAnsi="Arial" w:cs="Arial"/>
          <w:color w:val="000000"/>
        </w:rPr>
        <w:t xml:space="preserve">I Comuni svolgono controlli a campione ai sensi della normativa vigente per verificare la veridicità delle informazioni dichiarate dal beneficiario. </w:t>
      </w:r>
    </w:p>
    <w:p w:rsidR="008714CA" w:rsidRDefault="008714CA" w:rsidP="008A0AEA">
      <w:pPr>
        <w:tabs>
          <w:tab w:val="left" w:pos="284"/>
        </w:tabs>
        <w:jc w:val="both"/>
        <w:rPr>
          <w:rFonts w:ascii="Arial" w:hAnsi="Arial" w:cs="Arial"/>
          <w:color w:val="000000"/>
        </w:rPr>
      </w:pPr>
      <w:r w:rsidRPr="009C1174">
        <w:rPr>
          <w:rFonts w:ascii="Arial" w:hAnsi="Arial" w:cs="Arial"/>
          <w:color w:val="000000"/>
        </w:rPr>
        <w:t>Qualora a seguito dei controlli, il contributo risultasse indebitamente riconosciuto, ovvero in caso di dichiarazioni mendaci del beneficiario, il Comune procede alla revoca del beneficio, attiva le procedure di recupero e ne dà comunicazione a Regione Lombardia.</w:t>
      </w:r>
    </w:p>
    <w:p w:rsidR="00656190" w:rsidRDefault="00656190" w:rsidP="008A0AEA">
      <w:pPr>
        <w:tabs>
          <w:tab w:val="left" w:pos="284"/>
        </w:tabs>
        <w:jc w:val="both"/>
        <w:rPr>
          <w:rFonts w:ascii="Arial" w:hAnsi="Arial" w:cs="Arial"/>
          <w:color w:val="000000"/>
        </w:rPr>
      </w:pPr>
    </w:p>
    <w:p w:rsidR="00656190" w:rsidRDefault="00656190" w:rsidP="00656190">
      <w:pPr>
        <w:autoSpaceDE w:val="0"/>
        <w:autoSpaceDN w:val="0"/>
        <w:adjustRightInd w:val="0"/>
        <w:spacing w:after="0" w:line="240" w:lineRule="auto"/>
        <w:rPr>
          <w:rFonts w:ascii="CenturyGothic" w:hAnsi="CenturyGothic" w:cs="CenturyGothic"/>
          <w:b/>
          <w:sz w:val="24"/>
          <w:szCs w:val="24"/>
        </w:rPr>
      </w:pPr>
      <w:r>
        <w:rPr>
          <w:rFonts w:ascii="CenturyGothic" w:hAnsi="CenturyGothic" w:cs="CenturyGothic"/>
          <w:b/>
          <w:sz w:val="24"/>
          <w:szCs w:val="24"/>
        </w:rPr>
        <w:t xml:space="preserve">                                                                                                                                          IL DIRIGENTE</w:t>
      </w:r>
    </w:p>
    <w:p w:rsidR="00656190" w:rsidRDefault="00656190" w:rsidP="00656190">
      <w:pPr>
        <w:autoSpaceDE w:val="0"/>
        <w:autoSpaceDN w:val="0"/>
        <w:adjustRightInd w:val="0"/>
        <w:spacing w:after="0" w:line="240" w:lineRule="auto"/>
        <w:rPr>
          <w:rFonts w:ascii="CenturyGothic" w:hAnsi="CenturyGothic" w:cs="CenturyGothic"/>
          <w:b/>
          <w:sz w:val="24"/>
          <w:szCs w:val="24"/>
        </w:rPr>
      </w:pPr>
      <w:r>
        <w:rPr>
          <w:rFonts w:ascii="CenturyGothic" w:hAnsi="CenturyGothic" w:cs="CenturyGothic"/>
          <w:b/>
          <w:sz w:val="24"/>
          <w:szCs w:val="24"/>
        </w:rPr>
        <w:t xml:space="preserve">                                                                                                                                  DOTT. ERNESTO GHIDONI</w:t>
      </w:r>
    </w:p>
    <w:p w:rsidR="00E211AA" w:rsidRPr="009C1174" w:rsidRDefault="00E211AA" w:rsidP="008A0AEA">
      <w:pPr>
        <w:tabs>
          <w:tab w:val="left" w:pos="284"/>
        </w:tabs>
        <w:jc w:val="both"/>
        <w:rPr>
          <w:rFonts w:ascii="Arial" w:hAnsi="Arial" w:cs="Arial"/>
        </w:rPr>
      </w:pPr>
    </w:p>
    <w:sectPr w:rsidR="00E211AA" w:rsidRPr="009C1174" w:rsidSect="00647943">
      <w:headerReference w:type="default" r:id="rId8"/>
      <w:pgSz w:w="16839" w:h="23814" w:code="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01" w:rsidRDefault="00F14101" w:rsidP="00580978">
      <w:pPr>
        <w:spacing w:after="0" w:line="240" w:lineRule="auto"/>
      </w:pPr>
      <w:r>
        <w:separator/>
      </w:r>
    </w:p>
  </w:endnote>
  <w:endnote w:type="continuationSeparator" w:id="0">
    <w:p w:rsidR="00F14101" w:rsidRDefault="00F14101" w:rsidP="0058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entury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01" w:rsidRDefault="00F14101" w:rsidP="00580978">
      <w:pPr>
        <w:spacing w:after="0" w:line="240" w:lineRule="auto"/>
      </w:pPr>
      <w:r>
        <w:separator/>
      </w:r>
    </w:p>
  </w:footnote>
  <w:footnote w:type="continuationSeparator" w:id="0">
    <w:p w:rsidR="00F14101" w:rsidRDefault="00F14101" w:rsidP="00580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978" w:rsidRDefault="00D7799D" w:rsidP="00D7799D">
    <w:pPr>
      <w:pStyle w:val="Intestazione"/>
      <w:tabs>
        <w:tab w:val="clear" w:pos="4819"/>
        <w:tab w:val="clear" w:pos="9638"/>
        <w:tab w:val="left" w:pos="33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4"/>
    <w:multiLevelType w:val="hybridMultilevel"/>
    <w:tmpl w:val="C012F1B6"/>
    <w:lvl w:ilvl="0" w:tplc="A204E9FA">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31910CD"/>
    <w:multiLevelType w:val="hybridMultilevel"/>
    <w:tmpl w:val="51E4F0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A94651"/>
    <w:multiLevelType w:val="hybridMultilevel"/>
    <w:tmpl w:val="737854B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nsid w:val="09A36BD5"/>
    <w:multiLevelType w:val="hybridMultilevel"/>
    <w:tmpl w:val="14AC5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DC4085"/>
    <w:multiLevelType w:val="hybridMultilevel"/>
    <w:tmpl w:val="50B6B1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386E28"/>
    <w:multiLevelType w:val="hybridMultilevel"/>
    <w:tmpl w:val="710A0A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8D3E5D"/>
    <w:multiLevelType w:val="hybridMultilevel"/>
    <w:tmpl w:val="A6126C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1D760C"/>
    <w:multiLevelType w:val="hybridMultilevel"/>
    <w:tmpl w:val="D7C2AAD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1A3807E1"/>
    <w:multiLevelType w:val="hybridMultilevel"/>
    <w:tmpl w:val="E2009F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E62913"/>
    <w:multiLevelType w:val="hybridMultilevel"/>
    <w:tmpl w:val="F93651E8"/>
    <w:lvl w:ilvl="0" w:tplc="04100001">
      <w:start w:val="1"/>
      <w:numFmt w:val="bullet"/>
      <w:lvlText w:val=""/>
      <w:lvlJc w:val="left"/>
      <w:pPr>
        <w:ind w:left="1221" w:hanging="360"/>
      </w:pPr>
      <w:rPr>
        <w:rFonts w:ascii="Symbol" w:hAnsi="Symbol"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0">
    <w:nsid w:val="1F50092F"/>
    <w:multiLevelType w:val="hybridMultilevel"/>
    <w:tmpl w:val="CFC09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086CC4"/>
    <w:multiLevelType w:val="hybridMultilevel"/>
    <w:tmpl w:val="BB1219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8446DC1"/>
    <w:multiLevelType w:val="hybridMultilevel"/>
    <w:tmpl w:val="51E4F0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8E0479"/>
    <w:multiLevelType w:val="hybridMultilevel"/>
    <w:tmpl w:val="19728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2DE1AAA"/>
    <w:multiLevelType w:val="hybridMultilevel"/>
    <w:tmpl w:val="1DB286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3B69D1"/>
    <w:multiLevelType w:val="hybridMultilevel"/>
    <w:tmpl w:val="A3A470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8EE51FC"/>
    <w:multiLevelType w:val="hybridMultilevel"/>
    <w:tmpl w:val="9F82E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EA7B98"/>
    <w:multiLevelType w:val="hybridMultilevel"/>
    <w:tmpl w:val="E3023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32A74DB"/>
    <w:multiLevelType w:val="hybridMultilevel"/>
    <w:tmpl w:val="88B61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B3C06C5"/>
    <w:multiLevelType w:val="hybridMultilevel"/>
    <w:tmpl w:val="F3F216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D8369CA"/>
    <w:multiLevelType w:val="hybridMultilevel"/>
    <w:tmpl w:val="65A26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2FA7C85"/>
    <w:multiLevelType w:val="hybridMultilevel"/>
    <w:tmpl w:val="7C0A2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C503FCE"/>
    <w:multiLevelType w:val="hybridMultilevel"/>
    <w:tmpl w:val="F3F216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100181C"/>
    <w:multiLevelType w:val="hybridMultilevel"/>
    <w:tmpl w:val="0118325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nsid w:val="61CC1CB2"/>
    <w:multiLevelType w:val="hybridMultilevel"/>
    <w:tmpl w:val="BC7A2328"/>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5">
    <w:nsid w:val="62C97826"/>
    <w:multiLevelType w:val="hybridMultilevel"/>
    <w:tmpl w:val="44E6B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4862A8B"/>
    <w:multiLevelType w:val="hybridMultilevel"/>
    <w:tmpl w:val="372E6B0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nsid w:val="66940D72"/>
    <w:multiLevelType w:val="hybridMultilevel"/>
    <w:tmpl w:val="1AF6C5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8F130D1"/>
    <w:multiLevelType w:val="hybridMultilevel"/>
    <w:tmpl w:val="9836DFEE"/>
    <w:lvl w:ilvl="0" w:tplc="4BEAC372">
      <w:start w:val="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7829167E"/>
    <w:multiLevelType w:val="hybridMultilevel"/>
    <w:tmpl w:val="6166E880"/>
    <w:lvl w:ilvl="0" w:tplc="FCB2C6F0">
      <w:start w:val="1"/>
      <w:numFmt w:val="bullet"/>
      <w:lvlText w:val="-"/>
      <w:lvlJc w:val="left"/>
      <w:pPr>
        <w:ind w:left="1080" w:hanging="360"/>
      </w:pPr>
      <w:rPr>
        <w:rFonts w:ascii="Century Gothic" w:eastAsiaTheme="minorHAnsi" w:hAnsi="Century Gothic" w:cs="Century Gothic"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nsid w:val="78CE49DE"/>
    <w:multiLevelType w:val="hybridMultilevel"/>
    <w:tmpl w:val="CAE06E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4D3E15"/>
    <w:multiLevelType w:val="hybridMultilevel"/>
    <w:tmpl w:val="53323AF8"/>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hint="default"/>
      </w:rPr>
    </w:lvl>
    <w:lvl w:ilvl="8" w:tplc="04100005">
      <w:start w:val="1"/>
      <w:numFmt w:val="bullet"/>
      <w:lvlText w:val=""/>
      <w:lvlJc w:val="left"/>
      <w:pPr>
        <w:ind w:left="6540" w:hanging="360"/>
      </w:pPr>
      <w:rPr>
        <w:rFonts w:ascii="Wingdings" w:hAnsi="Wingdings" w:hint="default"/>
      </w:rPr>
    </w:lvl>
  </w:abstractNum>
  <w:num w:numId="1">
    <w:abstractNumId w:val="20"/>
  </w:num>
  <w:num w:numId="2">
    <w:abstractNumId w:val="25"/>
  </w:num>
  <w:num w:numId="3">
    <w:abstractNumId w:val="18"/>
  </w:num>
  <w:num w:numId="4">
    <w:abstractNumId w:val="30"/>
  </w:num>
  <w:num w:numId="5">
    <w:abstractNumId w:val="26"/>
  </w:num>
  <w:num w:numId="6">
    <w:abstractNumId w:val="2"/>
  </w:num>
  <w:num w:numId="7">
    <w:abstractNumId w:val="23"/>
  </w:num>
  <w:num w:numId="8">
    <w:abstractNumId w:val="5"/>
  </w:num>
  <w:num w:numId="9">
    <w:abstractNumId w:val="3"/>
  </w:num>
  <w:num w:numId="10">
    <w:abstractNumId w:val="16"/>
  </w:num>
  <w:num w:numId="11">
    <w:abstractNumId w:val="1"/>
  </w:num>
  <w:num w:numId="12">
    <w:abstractNumId w:val="10"/>
  </w:num>
  <w:num w:numId="13">
    <w:abstractNumId w:val="14"/>
  </w:num>
  <w:num w:numId="14">
    <w:abstractNumId w:val="12"/>
  </w:num>
  <w:num w:numId="15">
    <w:abstractNumId w:val="0"/>
  </w:num>
  <w:num w:numId="16">
    <w:abstractNumId w:val="29"/>
  </w:num>
  <w:num w:numId="17">
    <w:abstractNumId w:val="24"/>
  </w:num>
  <w:num w:numId="18">
    <w:abstractNumId w:val="27"/>
  </w:num>
  <w:num w:numId="19">
    <w:abstractNumId w:val="9"/>
  </w:num>
  <w:num w:numId="20">
    <w:abstractNumId w:val="22"/>
  </w:num>
  <w:num w:numId="21">
    <w:abstractNumId w:val="13"/>
  </w:num>
  <w:num w:numId="22">
    <w:abstractNumId w:val="15"/>
  </w:num>
  <w:num w:numId="23">
    <w:abstractNumId w:val="17"/>
  </w:num>
  <w:num w:numId="24">
    <w:abstractNumId w:val="28"/>
  </w:num>
  <w:num w:numId="25">
    <w:abstractNumId w:val="11"/>
  </w:num>
  <w:num w:numId="26">
    <w:abstractNumId w:val="8"/>
  </w:num>
  <w:num w:numId="27">
    <w:abstractNumId w:val="19"/>
  </w:num>
  <w:num w:numId="28">
    <w:abstractNumId w:val="6"/>
  </w:num>
  <w:num w:numId="29">
    <w:abstractNumId w:val="4"/>
  </w:num>
  <w:num w:numId="30">
    <w:abstractNumId w:val="3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01"/>
    <w:rsid w:val="00017ADC"/>
    <w:rsid w:val="00031501"/>
    <w:rsid w:val="0004517A"/>
    <w:rsid w:val="00071BFF"/>
    <w:rsid w:val="00072F8A"/>
    <w:rsid w:val="00094BBE"/>
    <w:rsid w:val="000C1663"/>
    <w:rsid w:val="000C7279"/>
    <w:rsid w:val="000F755E"/>
    <w:rsid w:val="001142B0"/>
    <w:rsid w:val="00144BC3"/>
    <w:rsid w:val="0015022E"/>
    <w:rsid w:val="00152A65"/>
    <w:rsid w:val="00193BAC"/>
    <w:rsid w:val="00194C4B"/>
    <w:rsid w:val="001D455C"/>
    <w:rsid w:val="001E54BF"/>
    <w:rsid w:val="001F33FB"/>
    <w:rsid w:val="001F7CD2"/>
    <w:rsid w:val="0020210A"/>
    <w:rsid w:val="00255362"/>
    <w:rsid w:val="00283840"/>
    <w:rsid w:val="002F102E"/>
    <w:rsid w:val="00303018"/>
    <w:rsid w:val="0034262E"/>
    <w:rsid w:val="003625DB"/>
    <w:rsid w:val="003A0FA0"/>
    <w:rsid w:val="004364F3"/>
    <w:rsid w:val="00462699"/>
    <w:rsid w:val="004955AE"/>
    <w:rsid w:val="004B4E8C"/>
    <w:rsid w:val="004E7C54"/>
    <w:rsid w:val="004F7C4D"/>
    <w:rsid w:val="0050096F"/>
    <w:rsid w:val="00510326"/>
    <w:rsid w:val="005143AD"/>
    <w:rsid w:val="00521033"/>
    <w:rsid w:val="00521D87"/>
    <w:rsid w:val="00535ABF"/>
    <w:rsid w:val="0055221C"/>
    <w:rsid w:val="00552CFC"/>
    <w:rsid w:val="00580978"/>
    <w:rsid w:val="005B2418"/>
    <w:rsid w:val="005C4959"/>
    <w:rsid w:val="005D1C2F"/>
    <w:rsid w:val="005F4B98"/>
    <w:rsid w:val="00634934"/>
    <w:rsid w:val="0064764F"/>
    <w:rsid w:val="00647943"/>
    <w:rsid w:val="00656190"/>
    <w:rsid w:val="006B06EB"/>
    <w:rsid w:val="006B3FAC"/>
    <w:rsid w:val="006C3051"/>
    <w:rsid w:val="006D0C40"/>
    <w:rsid w:val="00726A7B"/>
    <w:rsid w:val="00771ACF"/>
    <w:rsid w:val="007C1DE4"/>
    <w:rsid w:val="007C3832"/>
    <w:rsid w:val="007E5E41"/>
    <w:rsid w:val="00805453"/>
    <w:rsid w:val="008169EE"/>
    <w:rsid w:val="00833253"/>
    <w:rsid w:val="008714CA"/>
    <w:rsid w:val="0088078E"/>
    <w:rsid w:val="008928D7"/>
    <w:rsid w:val="008A0AEA"/>
    <w:rsid w:val="008C5638"/>
    <w:rsid w:val="008D66B7"/>
    <w:rsid w:val="008E4192"/>
    <w:rsid w:val="009068E0"/>
    <w:rsid w:val="00920387"/>
    <w:rsid w:val="009308CA"/>
    <w:rsid w:val="00932DF6"/>
    <w:rsid w:val="00944BC7"/>
    <w:rsid w:val="009474D4"/>
    <w:rsid w:val="00967CB6"/>
    <w:rsid w:val="00993A8E"/>
    <w:rsid w:val="0099700B"/>
    <w:rsid w:val="009C1174"/>
    <w:rsid w:val="009C6F14"/>
    <w:rsid w:val="009F2A99"/>
    <w:rsid w:val="00AE329C"/>
    <w:rsid w:val="00AE5B55"/>
    <w:rsid w:val="00B0788C"/>
    <w:rsid w:val="00B25E17"/>
    <w:rsid w:val="00B6600B"/>
    <w:rsid w:val="00B971AE"/>
    <w:rsid w:val="00BA12FE"/>
    <w:rsid w:val="00BB406C"/>
    <w:rsid w:val="00BD1D4D"/>
    <w:rsid w:val="00C41950"/>
    <w:rsid w:val="00C74CFC"/>
    <w:rsid w:val="00C952DE"/>
    <w:rsid w:val="00CB12E2"/>
    <w:rsid w:val="00CB27AF"/>
    <w:rsid w:val="00CE209F"/>
    <w:rsid w:val="00CE57A4"/>
    <w:rsid w:val="00CF0A9E"/>
    <w:rsid w:val="00D32205"/>
    <w:rsid w:val="00D4624B"/>
    <w:rsid w:val="00D6431C"/>
    <w:rsid w:val="00D7799D"/>
    <w:rsid w:val="00D92591"/>
    <w:rsid w:val="00E06A1F"/>
    <w:rsid w:val="00E211AA"/>
    <w:rsid w:val="00E212D9"/>
    <w:rsid w:val="00E33F5A"/>
    <w:rsid w:val="00E41939"/>
    <w:rsid w:val="00E67CC6"/>
    <w:rsid w:val="00F14101"/>
    <w:rsid w:val="00F20FA3"/>
    <w:rsid w:val="00F26732"/>
    <w:rsid w:val="00F64991"/>
    <w:rsid w:val="00F7236D"/>
    <w:rsid w:val="00FC55AE"/>
    <w:rsid w:val="00FE6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F73E5-3774-43BE-B6A6-35CE1AE7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1501"/>
    <w:pPr>
      <w:ind w:left="720"/>
      <w:contextualSpacing/>
    </w:pPr>
  </w:style>
  <w:style w:type="paragraph" w:styleId="Corpotesto">
    <w:name w:val="Body Text"/>
    <w:basedOn w:val="Normale"/>
    <w:link w:val="CorpotestoCarattere"/>
    <w:semiHidden/>
    <w:unhideWhenUsed/>
    <w:rsid w:val="009474D4"/>
    <w:pPr>
      <w:tabs>
        <w:tab w:val="left" w:pos="-2736"/>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0" w:line="240" w:lineRule="auto"/>
    </w:pPr>
    <w:rPr>
      <w:rFonts w:ascii="Times New Roman" w:eastAsia="Times New Roman" w:hAnsi="Times New Roman" w:cs="Times New Roman"/>
      <w:sz w:val="32"/>
      <w:szCs w:val="20"/>
      <w:lang w:eastAsia="it-IT"/>
    </w:rPr>
  </w:style>
  <w:style w:type="character" w:customStyle="1" w:styleId="CorpotestoCarattere">
    <w:name w:val="Corpo testo Carattere"/>
    <w:basedOn w:val="Carpredefinitoparagrafo"/>
    <w:link w:val="Corpotesto"/>
    <w:semiHidden/>
    <w:rsid w:val="009474D4"/>
    <w:rPr>
      <w:rFonts w:ascii="Times New Roman" w:eastAsia="Times New Roman" w:hAnsi="Times New Roman" w:cs="Times New Roman"/>
      <w:sz w:val="32"/>
      <w:szCs w:val="20"/>
      <w:lang w:eastAsia="it-IT"/>
    </w:rPr>
  </w:style>
  <w:style w:type="character" w:styleId="Numeropagina">
    <w:name w:val="page number"/>
    <w:basedOn w:val="Carpredefinitoparagrafo"/>
    <w:semiHidden/>
    <w:unhideWhenUsed/>
    <w:rsid w:val="009474D4"/>
  </w:style>
  <w:style w:type="paragraph" w:styleId="Testofumetto">
    <w:name w:val="Balloon Text"/>
    <w:basedOn w:val="Normale"/>
    <w:link w:val="TestofumettoCarattere"/>
    <w:uiPriority w:val="99"/>
    <w:semiHidden/>
    <w:unhideWhenUsed/>
    <w:rsid w:val="00152A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2A65"/>
    <w:rPr>
      <w:rFonts w:ascii="Segoe UI" w:hAnsi="Segoe UI" w:cs="Segoe UI"/>
      <w:sz w:val="18"/>
      <w:szCs w:val="18"/>
    </w:rPr>
  </w:style>
  <w:style w:type="paragraph" w:styleId="NormaleWeb">
    <w:name w:val="Normal (Web)"/>
    <w:basedOn w:val="Normale"/>
    <w:semiHidden/>
    <w:unhideWhenUsed/>
    <w:rsid w:val="0099700B"/>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Intestazione">
    <w:name w:val="header"/>
    <w:basedOn w:val="Normale"/>
    <w:link w:val="IntestazioneCarattere"/>
    <w:uiPriority w:val="99"/>
    <w:unhideWhenUsed/>
    <w:rsid w:val="005809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0978"/>
  </w:style>
  <w:style w:type="paragraph" w:styleId="Pidipagina">
    <w:name w:val="footer"/>
    <w:basedOn w:val="Normale"/>
    <w:link w:val="PidipaginaCarattere"/>
    <w:uiPriority w:val="99"/>
    <w:unhideWhenUsed/>
    <w:rsid w:val="005809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0978"/>
  </w:style>
  <w:style w:type="paragraph" w:customStyle="1" w:styleId="Default">
    <w:name w:val="Default"/>
    <w:rsid w:val="00967CB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222">
      <w:bodyDiv w:val="1"/>
      <w:marLeft w:val="0"/>
      <w:marRight w:val="0"/>
      <w:marTop w:val="0"/>
      <w:marBottom w:val="0"/>
      <w:divBdr>
        <w:top w:val="none" w:sz="0" w:space="0" w:color="auto"/>
        <w:left w:val="none" w:sz="0" w:space="0" w:color="auto"/>
        <w:bottom w:val="none" w:sz="0" w:space="0" w:color="auto"/>
        <w:right w:val="none" w:sz="0" w:space="0" w:color="auto"/>
      </w:divBdr>
    </w:div>
    <w:div w:id="379597292">
      <w:bodyDiv w:val="1"/>
      <w:marLeft w:val="0"/>
      <w:marRight w:val="0"/>
      <w:marTop w:val="0"/>
      <w:marBottom w:val="0"/>
      <w:divBdr>
        <w:top w:val="none" w:sz="0" w:space="0" w:color="auto"/>
        <w:left w:val="none" w:sz="0" w:space="0" w:color="auto"/>
        <w:bottom w:val="none" w:sz="0" w:space="0" w:color="auto"/>
        <w:right w:val="none" w:sz="0" w:space="0" w:color="auto"/>
      </w:divBdr>
    </w:div>
    <w:div w:id="1025059345">
      <w:bodyDiv w:val="1"/>
      <w:marLeft w:val="0"/>
      <w:marRight w:val="0"/>
      <w:marTop w:val="0"/>
      <w:marBottom w:val="0"/>
      <w:divBdr>
        <w:top w:val="none" w:sz="0" w:space="0" w:color="auto"/>
        <w:left w:val="none" w:sz="0" w:space="0" w:color="auto"/>
        <w:bottom w:val="none" w:sz="0" w:space="0" w:color="auto"/>
        <w:right w:val="none" w:sz="0" w:space="0" w:color="auto"/>
      </w:divBdr>
    </w:div>
    <w:div w:id="13570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1694</Words>
  <Characters>9661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Marano</dc:creator>
  <cp:keywords/>
  <dc:description/>
  <cp:lastModifiedBy>Ester Marano</cp:lastModifiedBy>
  <cp:revision>2</cp:revision>
  <cp:lastPrinted>2016-12-15T09:27:00Z</cp:lastPrinted>
  <dcterms:created xsi:type="dcterms:W3CDTF">2017-07-19T13:24:00Z</dcterms:created>
  <dcterms:modified xsi:type="dcterms:W3CDTF">2017-07-19T13:24:00Z</dcterms:modified>
</cp:coreProperties>
</file>